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CCD" w:rsidRDefault="00E74CCD" w:rsidP="00E74CCD">
      <w:pPr>
        <w:spacing w:line="300" w:lineRule="auto"/>
        <w:jc w:val="center"/>
        <w:rPr>
          <w:rFonts w:ascii="ＭＳ ゴシック" w:eastAsia="ＭＳ ゴシック" w:hAnsi="ＭＳ ゴシック"/>
          <w:snapToGrid w:val="0"/>
          <w:sz w:val="44"/>
          <w:szCs w:val="44"/>
        </w:rPr>
      </w:pPr>
    </w:p>
    <w:p w:rsidR="00E74CCD" w:rsidRDefault="00E74CCD" w:rsidP="00E74CCD">
      <w:pPr>
        <w:spacing w:line="300" w:lineRule="auto"/>
        <w:jc w:val="center"/>
        <w:rPr>
          <w:rFonts w:ascii="ＭＳ ゴシック" w:eastAsia="ＭＳ ゴシック" w:hAnsi="ＭＳ ゴシック"/>
          <w:snapToGrid w:val="0"/>
          <w:sz w:val="44"/>
          <w:szCs w:val="44"/>
        </w:rPr>
      </w:pPr>
      <w:r w:rsidRPr="00E74CCD">
        <w:rPr>
          <w:rFonts w:ascii="ＭＳ ゴシック" w:eastAsia="ＭＳ ゴシック" w:hAnsi="ＭＳ ゴシック" w:hint="eastAsia"/>
          <w:snapToGrid w:val="0"/>
          <w:sz w:val="44"/>
          <w:szCs w:val="44"/>
        </w:rPr>
        <w:t>富山県立中央病院倫理委員会</w:t>
      </w:r>
    </w:p>
    <w:p w:rsidR="00E74CCD" w:rsidRDefault="004B5905" w:rsidP="00E74CCD">
      <w:pPr>
        <w:spacing w:line="300" w:lineRule="auto"/>
        <w:jc w:val="center"/>
        <w:rPr>
          <w:rFonts w:ascii="ＭＳ ゴシック" w:eastAsia="ＭＳ ゴシック" w:hAnsi="ＭＳ ゴシック"/>
          <w:snapToGrid w:val="0"/>
          <w:sz w:val="44"/>
          <w:szCs w:val="44"/>
        </w:rPr>
      </w:pPr>
      <w:r>
        <w:rPr>
          <w:rFonts w:ascii="ＭＳ ゴシック" w:eastAsia="ＭＳ ゴシック" w:hAnsi="ＭＳ ゴシック" w:hint="eastAsia"/>
          <w:snapToGrid w:val="0"/>
          <w:sz w:val="44"/>
          <w:szCs w:val="44"/>
        </w:rPr>
        <w:t>設置要綱兼</w:t>
      </w:r>
      <w:r w:rsidR="00E74CCD" w:rsidRPr="00E74CCD">
        <w:rPr>
          <w:rFonts w:ascii="ＭＳ ゴシック" w:eastAsia="ＭＳ ゴシック" w:hAnsi="ＭＳ ゴシック" w:hint="eastAsia"/>
          <w:snapToGrid w:val="0"/>
          <w:sz w:val="44"/>
          <w:szCs w:val="44"/>
        </w:rPr>
        <w:t>業務手順書</w:t>
      </w:r>
    </w:p>
    <w:p w:rsidR="00E74CCD" w:rsidRDefault="00E74CCD" w:rsidP="00E74CCD">
      <w:pPr>
        <w:spacing w:line="300" w:lineRule="auto"/>
        <w:jc w:val="center"/>
        <w:rPr>
          <w:snapToGrid w:val="0"/>
          <w:sz w:val="28"/>
          <w:szCs w:val="28"/>
        </w:rPr>
      </w:pPr>
    </w:p>
    <w:p w:rsidR="00E74CCD" w:rsidRDefault="00E74CCD" w:rsidP="00E74CCD">
      <w:pPr>
        <w:spacing w:line="300" w:lineRule="auto"/>
        <w:rPr>
          <w:snapToGrid w:val="0"/>
          <w:sz w:val="28"/>
          <w:szCs w:val="28"/>
        </w:rPr>
      </w:pPr>
    </w:p>
    <w:p w:rsidR="00E74CCD" w:rsidRPr="00E74CCD" w:rsidRDefault="00E74CCD" w:rsidP="00E74CCD">
      <w:pPr>
        <w:spacing w:line="300" w:lineRule="auto"/>
        <w:rPr>
          <w:snapToGrid w:val="0"/>
          <w:sz w:val="28"/>
          <w:szCs w:val="28"/>
        </w:rPr>
      </w:pPr>
    </w:p>
    <w:p w:rsidR="00D11F6F" w:rsidRDefault="00D11F6F"/>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E74CCD" w:rsidRDefault="00E74CCD"/>
    <w:p w:rsidR="00723951" w:rsidRDefault="00723951">
      <w:pPr>
        <w:sectPr w:rsidR="00723951" w:rsidSect="00806EDF">
          <w:pgSz w:w="11906" w:h="16838"/>
          <w:pgMar w:top="1985" w:right="1701" w:bottom="1701" w:left="1701" w:header="851" w:footer="992" w:gutter="0"/>
          <w:pgNumType w:start="1"/>
          <w:cols w:space="425"/>
          <w:docGrid w:type="lines" w:linePitch="360"/>
        </w:sectPr>
      </w:pPr>
    </w:p>
    <w:p w:rsidR="00806EDF" w:rsidRDefault="00806EDF">
      <w:pPr>
        <w:sectPr w:rsidR="00806EDF" w:rsidSect="008F377B">
          <w:footerReference w:type="default" r:id="rId8"/>
          <w:type w:val="continuous"/>
          <w:pgSz w:w="11906" w:h="16838"/>
          <w:pgMar w:top="1985" w:right="1701" w:bottom="1701" w:left="1701" w:header="851" w:footer="992" w:gutter="0"/>
          <w:cols w:space="425"/>
          <w:docGrid w:type="lines" w:linePitch="360"/>
        </w:sectPr>
      </w:pPr>
    </w:p>
    <w:p w:rsidR="00BD3532" w:rsidRDefault="00BD3532">
      <w:r>
        <w:rPr>
          <w:rFonts w:hint="eastAsia"/>
        </w:rPr>
        <w:lastRenderedPageBreak/>
        <w:t>目　　次</w:t>
      </w:r>
    </w:p>
    <w:p w:rsidR="00BD3532" w:rsidRDefault="00BD3532">
      <w:bookmarkStart w:id="0" w:name="_Hlk88738587"/>
      <w:r>
        <w:rPr>
          <w:rFonts w:hint="eastAsia"/>
        </w:rPr>
        <w:t>第１条</w:t>
      </w:r>
      <w:bookmarkEnd w:id="0"/>
      <w:r w:rsidR="00397F8D" w:rsidRPr="00397F8D">
        <w:rPr>
          <w:rFonts w:hint="eastAsia"/>
        </w:rPr>
        <w:t>（目的）</w:t>
      </w:r>
    </w:p>
    <w:p w:rsidR="00BD3532" w:rsidRDefault="00BD3532">
      <w:r w:rsidRPr="00BD3532">
        <w:rPr>
          <w:rFonts w:hint="eastAsia"/>
        </w:rPr>
        <w:t>第</w:t>
      </w:r>
      <w:r>
        <w:rPr>
          <w:rFonts w:hint="eastAsia"/>
        </w:rPr>
        <w:t>２</w:t>
      </w:r>
      <w:r w:rsidRPr="00BD3532">
        <w:rPr>
          <w:rFonts w:hint="eastAsia"/>
        </w:rPr>
        <w:t>条</w:t>
      </w:r>
      <w:r w:rsidR="00397F8D" w:rsidRPr="00397F8D">
        <w:rPr>
          <w:rFonts w:hint="eastAsia"/>
        </w:rPr>
        <w:t>（適用）</w:t>
      </w:r>
    </w:p>
    <w:p w:rsidR="00397F8D" w:rsidRDefault="00BD3532" w:rsidP="000207B8">
      <w:r>
        <w:rPr>
          <w:rFonts w:hint="eastAsia"/>
        </w:rPr>
        <w:t>第３条</w:t>
      </w:r>
      <w:r w:rsidR="00397F8D" w:rsidRPr="00397F8D">
        <w:rPr>
          <w:rFonts w:hint="eastAsia"/>
        </w:rPr>
        <w:t>（委員会の設置）</w:t>
      </w:r>
    </w:p>
    <w:p w:rsidR="000207B8" w:rsidRPr="008B1DE3" w:rsidRDefault="00BD3532" w:rsidP="000207B8">
      <w:r>
        <w:rPr>
          <w:rFonts w:hint="eastAsia"/>
        </w:rPr>
        <w:t>第４条</w:t>
      </w:r>
      <w:r w:rsidR="00397F8D" w:rsidRPr="00397F8D">
        <w:rPr>
          <w:rFonts w:hint="eastAsia"/>
        </w:rPr>
        <w:t>（審議）</w:t>
      </w:r>
    </w:p>
    <w:p w:rsidR="00BD3532" w:rsidRDefault="00BD3532">
      <w:r>
        <w:rPr>
          <w:rFonts w:hint="eastAsia"/>
        </w:rPr>
        <w:t>第５条</w:t>
      </w:r>
      <w:r w:rsidR="00397F8D" w:rsidRPr="00397F8D">
        <w:rPr>
          <w:rFonts w:hint="eastAsia"/>
        </w:rPr>
        <w:t>（組織）</w:t>
      </w:r>
    </w:p>
    <w:p w:rsidR="00BD3532" w:rsidRDefault="00BD3532">
      <w:r>
        <w:rPr>
          <w:rFonts w:hint="eastAsia"/>
        </w:rPr>
        <w:t>第６条</w:t>
      </w:r>
      <w:r w:rsidR="00397F8D" w:rsidRPr="00397F8D">
        <w:rPr>
          <w:rFonts w:hint="eastAsia"/>
        </w:rPr>
        <w:t>（委員の任期）</w:t>
      </w:r>
    </w:p>
    <w:p w:rsidR="00BD3532" w:rsidRDefault="00BD3532" w:rsidP="00BD3532">
      <w:r>
        <w:rPr>
          <w:rFonts w:hint="eastAsia"/>
        </w:rPr>
        <w:t>第７条</w:t>
      </w:r>
      <w:r w:rsidR="00397F8D" w:rsidRPr="00397F8D">
        <w:rPr>
          <w:rFonts w:hint="eastAsia"/>
        </w:rPr>
        <w:t>（委員の守秘義務）</w:t>
      </w:r>
    </w:p>
    <w:p w:rsidR="00BD3532" w:rsidRDefault="00BD3532" w:rsidP="00BD3532">
      <w:r>
        <w:rPr>
          <w:rFonts w:hint="eastAsia"/>
        </w:rPr>
        <w:t>第８条</w:t>
      </w:r>
      <w:r w:rsidR="00397F8D" w:rsidRPr="00397F8D">
        <w:rPr>
          <w:rFonts w:hint="eastAsia"/>
        </w:rPr>
        <w:t>（委員長）</w:t>
      </w:r>
    </w:p>
    <w:p w:rsidR="00BD3532" w:rsidRDefault="00BD3532" w:rsidP="00BD3532">
      <w:r>
        <w:rPr>
          <w:rFonts w:hint="eastAsia"/>
        </w:rPr>
        <w:t>第９条</w:t>
      </w:r>
      <w:r w:rsidR="00397F8D" w:rsidRPr="00397F8D">
        <w:rPr>
          <w:rFonts w:hint="eastAsia"/>
        </w:rPr>
        <w:t>（議事）</w:t>
      </w:r>
    </w:p>
    <w:p w:rsidR="00BD3532" w:rsidRDefault="00BD3532" w:rsidP="00BD3532">
      <w:r>
        <w:rPr>
          <w:rFonts w:hint="eastAsia"/>
        </w:rPr>
        <w:t>第１０条</w:t>
      </w:r>
      <w:r w:rsidR="00DD2438" w:rsidRPr="00DD2438">
        <w:rPr>
          <w:rFonts w:hint="eastAsia"/>
        </w:rPr>
        <w:t>（申請手続）</w:t>
      </w:r>
    </w:p>
    <w:p w:rsidR="00BD3532" w:rsidRDefault="00BD3532" w:rsidP="00BD3532">
      <w:bookmarkStart w:id="1" w:name="_Hlk88738653"/>
      <w:r>
        <w:rPr>
          <w:rFonts w:hint="eastAsia"/>
        </w:rPr>
        <w:t>第１１条</w:t>
      </w:r>
      <w:r w:rsidR="00DD2438" w:rsidRPr="00DD2438">
        <w:rPr>
          <w:rFonts w:hint="eastAsia"/>
        </w:rPr>
        <w:t>（委員会の責務）</w:t>
      </w:r>
    </w:p>
    <w:p w:rsidR="00BD3532" w:rsidRDefault="00BD3532" w:rsidP="00BD3532">
      <w:r>
        <w:rPr>
          <w:rFonts w:hint="eastAsia"/>
        </w:rPr>
        <w:t>第１２条</w:t>
      </w:r>
      <w:r w:rsidR="00DD2438" w:rsidRPr="00DD2438">
        <w:rPr>
          <w:rFonts w:hint="eastAsia"/>
        </w:rPr>
        <w:t>（委員会の業務）</w:t>
      </w:r>
    </w:p>
    <w:p w:rsidR="00DD2438" w:rsidRDefault="00BD3532" w:rsidP="00BD3532">
      <w:r>
        <w:rPr>
          <w:rFonts w:hint="eastAsia"/>
        </w:rPr>
        <w:t>第１３条</w:t>
      </w:r>
      <w:r w:rsidR="00DD2438" w:rsidRPr="00DD2438">
        <w:rPr>
          <w:rFonts w:hint="eastAsia"/>
        </w:rPr>
        <w:t>（委員会の開催）</w:t>
      </w:r>
    </w:p>
    <w:p w:rsidR="00BD3532" w:rsidRDefault="00BD3532" w:rsidP="00BD3532">
      <w:r>
        <w:rPr>
          <w:rFonts w:hint="eastAsia"/>
        </w:rPr>
        <w:t>第１４条</w:t>
      </w:r>
      <w:r w:rsidR="00DD2438" w:rsidRPr="00DD2438">
        <w:rPr>
          <w:rFonts w:hint="eastAsia"/>
        </w:rPr>
        <w:t>（本審査）</w:t>
      </w:r>
    </w:p>
    <w:p w:rsidR="00BD3532" w:rsidRDefault="00BD3532" w:rsidP="00BD3532">
      <w:r>
        <w:rPr>
          <w:rFonts w:hint="eastAsia"/>
        </w:rPr>
        <w:t>第１５条</w:t>
      </w:r>
      <w:r w:rsidR="00DD2438" w:rsidRPr="00DD2438">
        <w:rPr>
          <w:rFonts w:hint="eastAsia"/>
        </w:rPr>
        <w:t>（迅速審査）</w:t>
      </w:r>
    </w:p>
    <w:p w:rsidR="00BD3532" w:rsidRDefault="00BD3532" w:rsidP="00BD3532">
      <w:r>
        <w:rPr>
          <w:rFonts w:hint="eastAsia"/>
        </w:rPr>
        <w:t>第１６条</w:t>
      </w:r>
      <w:r w:rsidR="00DD2438" w:rsidRPr="00DD2438">
        <w:rPr>
          <w:rFonts w:hint="eastAsia"/>
        </w:rPr>
        <w:t>（一括審査）</w:t>
      </w:r>
    </w:p>
    <w:bookmarkEnd w:id="1"/>
    <w:p w:rsidR="00003FA7" w:rsidRDefault="00003FA7" w:rsidP="00003FA7">
      <w:r>
        <w:rPr>
          <w:rFonts w:hint="eastAsia"/>
        </w:rPr>
        <w:t>第１７条</w:t>
      </w:r>
      <w:r w:rsidR="00DD2438" w:rsidRPr="00DD2438">
        <w:rPr>
          <w:rFonts w:hint="eastAsia"/>
        </w:rPr>
        <w:t>（研究計画の変更）</w:t>
      </w:r>
    </w:p>
    <w:p w:rsidR="00003FA7" w:rsidRDefault="00003FA7" w:rsidP="00003FA7">
      <w:r>
        <w:rPr>
          <w:rFonts w:hint="eastAsia"/>
        </w:rPr>
        <w:t>第１８条</w:t>
      </w:r>
      <w:r w:rsidR="00DD2438" w:rsidRPr="00DD2438">
        <w:rPr>
          <w:rFonts w:hint="eastAsia"/>
        </w:rPr>
        <w:t>（審査結果）</w:t>
      </w:r>
    </w:p>
    <w:p w:rsidR="00003FA7" w:rsidRDefault="00003FA7" w:rsidP="00003FA7">
      <w:r>
        <w:rPr>
          <w:rFonts w:hint="eastAsia"/>
        </w:rPr>
        <w:t>第１９条</w:t>
      </w:r>
      <w:r w:rsidR="00DD2438" w:rsidRPr="00DD2438">
        <w:rPr>
          <w:rFonts w:hint="eastAsia"/>
        </w:rPr>
        <w:t>（インフォームド・コンセントを受ける手続等）</w:t>
      </w:r>
    </w:p>
    <w:p w:rsidR="00003FA7" w:rsidRDefault="00003FA7" w:rsidP="00003FA7">
      <w:r>
        <w:rPr>
          <w:rFonts w:hint="eastAsia"/>
        </w:rPr>
        <w:t>第２０条</w:t>
      </w:r>
      <w:r w:rsidR="00DD2438" w:rsidRPr="00DD2438">
        <w:rPr>
          <w:rFonts w:hint="eastAsia"/>
        </w:rPr>
        <w:t>（代諾者等からインフォームド・コンセントを受ける場合の手続等）</w:t>
      </w:r>
    </w:p>
    <w:p w:rsidR="00003FA7" w:rsidRDefault="00003FA7" w:rsidP="00003FA7">
      <w:r>
        <w:rPr>
          <w:rFonts w:hint="eastAsia"/>
        </w:rPr>
        <w:t>第２１条</w:t>
      </w:r>
      <w:r w:rsidR="00ED4E29" w:rsidRPr="00ED4E29">
        <w:rPr>
          <w:rFonts w:hint="eastAsia"/>
        </w:rPr>
        <w:t>（重篤な有害事象への対応）</w:t>
      </w:r>
    </w:p>
    <w:p w:rsidR="00ED4E29" w:rsidRDefault="00003FA7" w:rsidP="00003FA7">
      <w:r>
        <w:rPr>
          <w:rFonts w:hint="eastAsia"/>
        </w:rPr>
        <w:t>第２２条</w:t>
      </w:r>
      <w:r w:rsidR="00ED4E29" w:rsidRPr="00ED4E29">
        <w:rPr>
          <w:rFonts w:hint="eastAsia"/>
        </w:rPr>
        <w:t>（実施状況の報告）</w:t>
      </w:r>
    </w:p>
    <w:p w:rsidR="00ED4E29" w:rsidRDefault="00003FA7" w:rsidP="00003FA7">
      <w:r>
        <w:rPr>
          <w:rFonts w:hint="eastAsia"/>
        </w:rPr>
        <w:t>第２３条</w:t>
      </w:r>
      <w:r w:rsidR="00ED4E29" w:rsidRPr="00ED4E29">
        <w:rPr>
          <w:rFonts w:hint="eastAsia"/>
        </w:rPr>
        <w:t>（臨床倫理部会の設置）</w:t>
      </w:r>
    </w:p>
    <w:p w:rsidR="00ED4E29" w:rsidRDefault="00003FA7" w:rsidP="00003FA7">
      <w:r>
        <w:rPr>
          <w:rFonts w:hint="eastAsia"/>
        </w:rPr>
        <w:t>第２４条</w:t>
      </w:r>
      <w:r w:rsidR="00ED4E29" w:rsidRPr="00ED4E29">
        <w:rPr>
          <w:rFonts w:hint="eastAsia"/>
        </w:rPr>
        <w:t>（保有する個人情報の保護）</w:t>
      </w:r>
    </w:p>
    <w:p w:rsidR="00BD3532" w:rsidRDefault="00003FA7" w:rsidP="00003FA7">
      <w:r>
        <w:rPr>
          <w:rFonts w:hint="eastAsia"/>
        </w:rPr>
        <w:t>第２５条</w:t>
      </w:r>
      <w:r w:rsidR="00ED4E29" w:rsidRPr="00ED4E29">
        <w:rPr>
          <w:rFonts w:hint="eastAsia"/>
        </w:rPr>
        <w:t>（個人情報の適正な取得）</w:t>
      </w:r>
    </w:p>
    <w:p w:rsidR="00ED4E29" w:rsidRDefault="00003FA7" w:rsidP="00003FA7">
      <w:r>
        <w:rPr>
          <w:rFonts w:hint="eastAsia"/>
        </w:rPr>
        <w:t>第２６条</w:t>
      </w:r>
      <w:r w:rsidR="00ED4E29" w:rsidRPr="00ED4E29">
        <w:rPr>
          <w:rFonts w:hint="eastAsia"/>
        </w:rPr>
        <w:t>（個人情報の管理）</w:t>
      </w:r>
    </w:p>
    <w:p w:rsidR="00003FA7" w:rsidRDefault="00003FA7" w:rsidP="00003FA7">
      <w:r>
        <w:rPr>
          <w:rFonts w:hint="eastAsia"/>
        </w:rPr>
        <w:t>第２７条</w:t>
      </w:r>
      <w:r w:rsidR="00ED4E29" w:rsidRPr="00ED4E29">
        <w:rPr>
          <w:rFonts w:hint="eastAsia"/>
        </w:rPr>
        <w:t>（試料・情報の管理及び提供）</w:t>
      </w:r>
    </w:p>
    <w:p w:rsidR="00BD3532" w:rsidRDefault="00003FA7" w:rsidP="00003FA7">
      <w:r>
        <w:rPr>
          <w:rFonts w:hint="eastAsia"/>
        </w:rPr>
        <w:t>第２８条</w:t>
      </w:r>
      <w:r w:rsidR="00ED4E29" w:rsidRPr="00ED4E29">
        <w:rPr>
          <w:rFonts w:hint="eastAsia"/>
        </w:rPr>
        <w:t>（試料・情報の提供に関する記録）</w:t>
      </w:r>
    </w:p>
    <w:p w:rsidR="00003FA7" w:rsidRDefault="00003FA7" w:rsidP="00003FA7">
      <w:r>
        <w:rPr>
          <w:rFonts w:hint="eastAsia"/>
        </w:rPr>
        <w:t>第２９条</w:t>
      </w:r>
      <w:r w:rsidR="00ED4E29" w:rsidRPr="00ED4E29">
        <w:rPr>
          <w:rFonts w:hint="eastAsia"/>
        </w:rPr>
        <w:t>（相談窓口の設置）</w:t>
      </w:r>
    </w:p>
    <w:p w:rsidR="00BD3532" w:rsidRDefault="00003FA7" w:rsidP="00003FA7">
      <w:r>
        <w:rPr>
          <w:rFonts w:hint="eastAsia"/>
        </w:rPr>
        <w:t>第３０条</w:t>
      </w:r>
      <w:r w:rsidR="00ED4E29" w:rsidRPr="00ED4E29">
        <w:rPr>
          <w:rFonts w:hint="eastAsia"/>
        </w:rPr>
        <w:t>（情報公開）</w:t>
      </w:r>
    </w:p>
    <w:p w:rsidR="00BD3532" w:rsidRDefault="000207B8">
      <w:r w:rsidRPr="000207B8">
        <w:rPr>
          <w:rFonts w:hint="eastAsia"/>
        </w:rPr>
        <w:t>第３</w:t>
      </w:r>
      <w:r>
        <w:rPr>
          <w:rFonts w:hint="eastAsia"/>
        </w:rPr>
        <w:t>１</w:t>
      </w:r>
      <w:r w:rsidRPr="000207B8">
        <w:rPr>
          <w:rFonts w:hint="eastAsia"/>
        </w:rPr>
        <w:t>条</w:t>
      </w:r>
      <w:r w:rsidR="00ED4E29" w:rsidRPr="00ED4E29">
        <w:rPr>
          <w:rFonts w:hint="eastAsia"/>
        </w:rPr>
        <w:t>（モニタリング・監査）</w:t>
      </w:r>
    </w:p>
    <w:p w:rsidR="00ED4E29" w:rsidRDefault="0064634B" w:rsidP="0064634B">
      <w:r>
        <w:rPr>
          <w:rFonts w:hint="eastAsia"/>
        </w:rPr>
        <w:t>第３２条</w:t>
      </w:r>
      <w:r w:rsidR="00ED4E29" w:rsidRPr="00ED4E29">
        <w:rPr>
          <w:rFonts w:hint="eastAsia"/>
        </w:rPr>
        <w:t>（調査等の受け入れ）</w:t>
      </w:r>
    </w:p>
    <w:p w:rsidR="0064634B" w:rsidRDefault="0064634B" w:rsidP="0064634B">
      <w:r>
        <w:rPr>
          <w:rFonts w:hint="eastAsia"/>
        </w:rPr>
        <w:t>第３３条</w:t>
      </w:r>
      <w:r w:rsidR="00ED4E29" w:rsidRPr="00ED4E29">
        <w:rPr>
          <w:rFonts w:hint="eastAsia"/>
        </w:rPr>
        <w:t>（倫理研究に関する契約締結）</w:t>
      </w:r>
    </w:p>
    <w:p w:rsidR="00ED4E29" w:rsidRDefault="0064634B" w:rsidP="0064634B">
      <w:r>
        <w:rPr>
          <w:rFonts w:hint="eastAsia"/>
        </w:rPr>
        <w:t>第３４条</w:t>
      </w:r>
      <w:r w:rsidR="00ED4E29" w:rsidRPr="00ED4E29">
        <w:rPr>
          <w:rFonts w:hint="eastAsia"/>
        </w:rPr>
        <w:t>（利益相反管理）</w:t>
      </w:r>
    </w:p>
    <w:p w:rsidR="0064634B" w:rsidRDefault="0064634B" w:rsidP="0064634B">
      <w:r>
        <w:rPr>
          <w:rFonts w:hint="eastAsia"/>
        </w:rPr>
        <w:t>第３５条</w:t>
      </w:r>
      <w:r w:rsidR="00ED4E29" w:rsidRPr="00ED4E29">
        <w:rPr>
          <w:rFonts w:hint="eastAsia"/>
        </w:rPr>
        <w:t>（研究者への倫理教育、研修の確保）</w:t>
      </w:r>
    </w:p>
    <w:p w:rsidR="0064634B" w:rsidRDefault="0064634B" w:rsidP="0064634B">
      <w:r>
        <w:rPr>
          <w:rFonts w:hint="eastAsia"/>
        </w:rPr>
        <w:lastRenderedPageBreak/>
        <w:t>第３６条</w:t>
      </w:r>
      <w:r w:rsidR="00ED4E29" w:rsidRPr="00ED4E29">
        <w:rPr>
          <w:rFonts w:hint="eastAsia"/>
        </w:rPr>
        <w:t>（倫理委員等の教育、研修の確保）</w:t>
      </w:r>
    </w:p>
    <w:p w:rsidR="00BD3532" w:rsidRDefault="0064634B" w:rsidP="0064634B">
      <w:r>
        <w:rPr>
          <w:rFonts w:hint="eastAsia"/>
        </w:rPr>
        <w:t>第３７条</w:t>
      </w:r>
      <w:r w:rsidR="00ED4E29" w:rsidRPr="00ED4E29">
        <w:rPr>
          <w:rFonts w:hint="eastAsia"/>
        </w:rPr>
        <w:t>（その他）</w:t>
      </w:r>
    </w:p>
    <w:p w:rsidR="00BD3532" w:rsidRDefault="00BD3532"/>
    <w:p w:rsidR="00BD3532" w:rsidRDefault="00BD3532"/>
    <w:p w:rsidR="00723951" w:rsidRDefault="00723951">
      <w:pPr>
        <w:sectPr w:rsidR="00723951" w:rsidSect="00806EDF">
          <w:type w:val="continuous"/>
          <w:pgSz w:w="11906" w:h="16838" w:code="9"/>
          <w:pgMar w:top="1985" w:right="1701" w:bottom="1701" w:left="1701" w:header="851" w:footer="992" w:gutter="0"/>
          <w:cols w:space="425"/>
          <w:docGrid w:type="lines" w:linePitch="360"/>
        </w:sectPr>
      </w:pPr>
    </w:p>
    <w:p w:rsidR="00BD3532" w:rsidRDefault="00BD3532"/>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6123B1" w:rsidRDefault="006123B1"/>
    <w:p w:rsidR="00134C1D" w:rsidRPr="008B1DE3" w:rsidRDefault="00134C1D" w:rsidP="00134C1D">
      <w:r w:rsidRPr="008B1DE3">
        <w:rPr>
          <w:rFonts w:hint="eastAsia"/>
        </w:rPr>
        <w:lastRenderedPageBreak/>
        <w:t>（目的）</w:t>
      </w:r>
    </w:p>
    <w:p w:rsidR="00134C1D" w:rsidRDefault="0005362D" w:rsidP="00835251">
      <w:pPr>
        <w:ind w:left="220" w:hangingChars="100" w:hanging="220"/>
      </w:pPr>
      <w:r w:rsidRPr="0005362D">
        <w:rPr>
          <w:rFonts w:hint="eastAsia"/>
        </w:rPr>
        <w:t>第</w:t>
      </w:r>
      <w:r w:rsidR="002E1C65">
        <w:rPr>
          <w:rFonts w:hint="eastAsia"/>
        </w:rPr>
        <w:t>１</w:t>
      </w:r>
      <w:r w:rsidRPr="0005362D">
        <w:rPr>
          <w:rFonts w:hint="eastAsia"/>
        </w:rPr>
        <w:t>条</w:t>
      </w:r>
      <w:r>
        <w:rPr>
          <w:rFonts w:hint="eastAsia"/>
        </w:rPr>
        <w:t xml:space="preserve">　</w:t>
      </w:r>
      <w:r w:rsidR="00835251">
        <w:rPr>
          <w:rFonts w:hint="eastAsia"/>
        </w:rPr>
        <w:t>富山県立中央病院倫理委員会設置要綱兼業務手順書（以下「</w:t>
      </w:r>
      <w:r w:rsidR="00134C1D">
        <w:rPr>
          <w:rFonts w:hint="eastAsia"/>
        </w:rPr>
        <w:t>本手順書</w:t>
      </w:r>
      <w:r w:rsidR="00835251">
        <w:rPr>
          <w:rFonts w:hint="eastAsia"/>
        </w:rPr>
        <w:t>」という。）</w:t>
      </w:r>
      <w:r w:rsidR="00134C1D">
        <w:rPr>
          <w:rFonts w:hint="eastAsia"/>
        </w:rPr>
        <w:t>は、富山県立中央病院（以下「当院」という。）における倫理委員会の設置・運営・審査に関する手順及び記録の保存方法を定めるものである。</w:t>
      </w:r>
    </w:p>
    <w:p w:rsidR="00134C1D" w:rsidRDefault="00134C1D" w:rsidP="00134C1D"/>
    <w:p w:rsidR="00134C1D" w:rsidRPr="008B1DE3" w:rsidRDefault="00134C1D" w:rsidP="00134C1D">
      <w:r w:rsidRPr="008B1DE3">
        <w:rPr>
          <w:rFonts w:hint="eastAsia"/>
        </w:rPr>
        <w:t>（適用）</w:t>
      </w:r>
    </w:p>
    <w:p w:rsidR="00134C1D" w:rsidRDefault="0005362D" w:rsidP="007F1C04">
      <w:pPr>
        <w:ind w:left="220" w:hangingChars="100" w:hanging="220"/>
      </w:pPr>
      <w:r w:rsidRPr="0005362D">
        <w:rPr>
          <w:rFonts w:hint="eastAsia"/>
        </w:rPr>
        <w:t>第</w:t>
      </w:r>
      <w:r w:rsidR="002E1C65">
        <w:rPr>
          <w:rFonts w:hint="eastAsia"/>
        </w:rPr>
        <w:t>２</w:t>
      </w:r>
      <w:r w:rsidRPr="0005362D">
        <w:rPr>
          <w:rFonts w:hint="eastAsia"/>
        </w:rPr>
        <w:t>条</w:t>
      </w:r>
      <w:r>
        <w:rPr>
          <w:rFonts w:hint="eastAsia"/>
        </w:rPr>
        <w:t xml:space="preserve">　</w:t>
      </w:r>
      <w:r w:rsidR="00835251" w:rsidRPr="00835251">
        <w:rPr>
          <w:rFonts w:hint="eastAsia"/>
        </w:rPr>
        <w:t>本手順書</w:t>
      </w:r>
      <w:r w:rsidR="00835251">
        <w:rPr>
          <w:rFonts w:hint="eastAsia"/>
        </w:rPr>
        <w:t>は、</w:t>
      </w:r>
      <w:r w:rsidR="008F017C" w:rsidRPr="001D0E43">
        <w:rPr>
          <w:rFonts w:hint="eastAsia"/>
          <w:snapToGrid w:val="0"/>
        </w:rPr>
        <w:t>ヘルシンキ宣言に基づく倫理的原則及び「人を対象とする</w:t>
      </w:r>
      <w:r w:rsidR="009B765D">
        <w:rPr>
          <w:rFonts w:hint="eastAsia"/>
          <w:snapToGrid w:val="0"/>
        </w:rPr>
        <w:t>医学系研究等</w:t>
      </w:r>
      <w:r w:rsidR="008F017C" w:rsidRPr="001D0E43">
        <w:rPr>
          <w:rFonts w:hint="eastAsia"/>
          <w:snapToGrid w:val="0"/>
        </w:rPr>
        <w:t>に関する倫理指針」ほか関連する国内の倫理指針等</w:t>
      </w:r>
      <w:r w:rsidR="008F017C" w:rsidRPr="008F017C">
        <w:rPr>
          <w:rFonts w:hint="eastAsia"/>
          <w:snapToGrid w:val="0"/>
        </w:rPr>
        <w:t>に則り行われる人を対象とした研究に対して適用する。</w:t>
      </w:r>
    </w:p>
    <w:p w:rsidR="00134C1D" w:rsidRDefault="00134C1D" w:rsidP="007F1C04">
      <w:pPr>
        <w:ind w:firstLineChars="100" w:firstLine="220"/>
      </w:pPr>
      <w:r>
        <w:rPr>
          <w:rFonts w:hint="eastAsia"/>
        </w:rPr>
        <w:t>・</w:t>
      </w:r>
      <w:r>
        <w:t>ヘルシンキ宣言（世界医師会 2013 年フォルタレザ改定）</w:t>
      </w:r>
    </w:p>
    <w:p w:rsidR="00134C1D" w:rsidRDefault="00134C1D" w:rsidP="007F1C04">
      <w:pPr>
        <w:ind w:firstLineChars="100" w:firstLine="220"/>
      </w:pPr>
      <w:r>
        <w:rPr>
          <w:rFonts w:hint="eastAsia"/>
        </w:rPr>
        <w:t>・</w:t>
      </w:r>
      <w:r>
        <w:t>人を対象とする</w:t>
      </w:r>
      <w:r w:rsidR="009B765D">
        <w:t>医学系研究等</w:t>
      </w:r>
      <w:r>
        <w:t>に関する倫理指針（</w:t>
      </w:r>
      <w:r>
        <w:rPr>
          <w:rFonts w:hint="eastAsia"/>
        </w:rPr>
        <w:t>令和3年6</w:t>
      </w:r>
      <w:r>
        <w:t>月</w:t>
      </w:r>
      <w:r>
        <w:rPr>
          <w:rFonts w:hint="eastAsia"/>
        </w:rPr>
        <w:t>30</w:t>
      </w:r>
      <w:r>
        <w:t>日改正、文部科</w:t>
      </w:r>
    </w:p>
    <w:p w:rsidR="00134C1D" w:rsidRDefault="00134C1D" w:rsidP="007F1C04">
      <w:pPr>
        <w:ind w:firstLineChars="200" w:firstLine="440"/>
      </w:pPr>
      <w:r>
        <w:rPr>
          <w:rFonts w:hint="eastAsia"/>
        </w:rPr>
        <w:t>学省・厚生労働省・経済産業省告示第1</w:t>
      </w:r>
      <w:r>
        <w:t>号）</w:t>
      </w:r>
    </w:p>
    <w:p w:rsidR="00134C1D" w:rsidRDefault="008F017C" w:rsidP="007F1C04">
      <w:pPr>
        <w:ind w:firstLineChars="100" w:firstLine="220"/>
      </w:pPr>
      <w:r>
        <w:rPr>
          <w:rFonts w:hint="eastAsia"/>
        </w:rPr>
        <w:t>・</w:t>
      </w:r>
      <w:r w:rsidR="00134C1D">
        <w:t>看護研究における倫理指針（日本看護協会）</w:t>
      </w:r>
    </w:p>
    <w:p w:rsidR="00134C1D" w:rsidRDefault="008F017C" w:rsidP="007F1C04">
      <w:pPr>
        <w:ind w:firstLineChars="100" w:firstLine="220"/>
      </w:pPr>
      <w:r>
        <w:rPr>
          <w:rFonts w:hint="eastAsia"/>
        </w:rPr>
        <w:t>・</w:t>
      </w:r>
      <w:r w:rsidR="00134C1D">
        <w:t>看護研究のための倫理指針（国際看護師協会）</w:t>
      </w:r>
    </w:p>
    <w:p w:rsidR="009331E4" w:rsidRDefault="009331E4" w:rsidP="007F1C04">
      <w:pPr>
        <w:ind w:firstLineChars="100" w:firstLine="220"/>
      </w:pPr>
    </w:p>
    <w:p w:rsidR="009331E4" w:rsidRDefault="009331E4" w:rsidP="009331E4">
      <w:bookmarkStart w:id="2" w:name="_Hlk89177730"/>
      <w:r w:rsidRPr="009331E4">
        <w:rPr>
          <w:rFonts w:hint="eastAsia"/>
        </w:rPr>
        <w:t>（委員会の設置）</w:t>
      </w:r>
    </w:p>
    <w:bookmarkEnd w:id="2"/>
    <w:p w:rsidR="009331E4" w:rsidRDefault="009331E4" w:rsidP="008A2F55">
      <w:pPr>
        <w:ind w:left="220" w:hangingChars="100" w:hanging="220"/>
      </w:pPr>
      <w:r w:rsidRPr="009331E4">
        <w:rPr>
          <w:rFonts w:hint="eastAsia"/>
        </w:rPr>
        <w:t xml:space="preserve">第３条　</w:t>
      </w:r>
      <w:r>
        <w:rPr>
          <w:rFonts w:hint="eastAsia"/>
        </w:rPr>
        <w:t>当院</w:t>
      </w:r>
      <w:r w:rsidRPr="009331E4">
        <w:rPr>
          <w:rFonts w:hint="eastAsia"/>
        </w:rPr>
        <w:t>で行われる</w:t>
      </w:r>
      <w:r w:rsidR="00835251">
        <w:rPr>
          <w:rFonts w:hint="eastAsia"/>
        </w:rPr>
        <w:t>、前条</w:t>
      </w:r>
      <w:r w:rsidR="00D407FC">
        <w:rPr>
          <w:rFonts w:hint="eastAsia"/>
        </w:rPr>
        <w:t>が</w:t>
      </w:r>
      <w:r w:rsidR="00835251">
        <w:rPr>
          <w:rFonts w:hint="eastAsia"/>
        </w:rPr>
        <w:t>適用される</w:t>
      </w:r>
      <w:r w:rsidR="009B765D" w:rsidRPr="00253387">
        <w:rPr>
          <w:rFonts w:hint="eastAsia"/>
        </w:rPr>
        <w:t>医学系研究</w:t>
      </w:r>
      <w:r w:rsidR="009B27C9" w:rsidRPr="00253387">
        <w:rPr>
          <w:rFonts w:hint="eastAsia"/>
        </w:rPr>
        <w:t>及び臨床応用</w:t>
      </w:r>
      <w:r w:rsidRPr="009331E4">
        <w:rPr>
          <w:rFonts w:hint="eastAsia"/>
        </w:rPr>
        <w:t>（治験を除く</w:t>
      </w:r>
      <w:r w:rsidR="00D407FC">
        <w:rPr>
          <w:rFonts w:hint="eastAsia"/>
        </w:rPr>
        <w:t>。</w:t>
      </w:r>
      <w:r w:rsidRPr="009331E4">
        <w:rPr>
          <w:rFonts w:hint="eastAsia"/>
        </w:rPr>
        <w:t>）（以下</w:t>
      </w:r>
      <w:r w:rsidR="009B27C9" w:rsidRPr="00253387">
        <w:rPr>
          <w:rFonts w:hint="eastAsia"/>
        </w:rPr>
        <w:t>「</w:t>
      </w:r>
      <w:r w:rsidR="009B765D" w:rsidRPr="00253387">
        <w:rPr>
          <w:rFonts w:hint="eastAsia"/>
        </w:rPr>
        <w:t>医学系研究等</w:t>
      </w:r>
      <w:r w:rsidR="009B27C9" w:rsidRPr="00253387">
        <w:rPr>
          <w:rFonts w:hint="eastAsia"/>
        </w:rPr>
        <w:t>」</w:t>
      </w:r>
      <w:r w:rsidRPr="009331E4">
        <w:rPr>
          <w:rFonts w:hint="eastAsia"/>
        </w:rPr>
        <w:t>という。）に関し、科学的、倫理的、社会的観点から審査を行うため、倫理委員会（以下「委員会」という。）を置く。</w:t>
      </w:r>
    </w:p>
    <w:p w:rsidR="00134C1D" w:rsidRDefault="007F1C04" w:rsidP="00134C1D">
      <w:pPr>
        <w:rPr>
          <w:snapToGrid w:val="0"/>
          <w:color w:val="auto"/>
        </w:rPr>
      </w:pPr>
      <w:r>
        <w:rPr>
          <w:rFonts w:hint="eastAsia"/>
        </w:rPr>
        <w:t xml:space="preserve">２　</w:t>
      </w:r>
      <w:r w:rsidR="00134C1D">
        <w:rPr>
          <w:rFonts w:hint="eastAsia"/>
        </w:rPr>
        <w:t>委員会に関する</w:t>
      </w:r>
      <w:r w:rsidR="001507AA" w:rsidRPr="00764734">
        <w:rPr>
          <w:rFonts w:hint="eastAsia"/>
          <w:snapToGrid w:val="0"/>
          <w:color w:val="auto"/>
        </w:rPr>
        <w:t>庶務は、事務局経営管理課において処理する。</w:t>
      </w:r>
    </w:p>
    <w:p w:rsidR="004F41E0" w:rsidRDefault="004F41E0" w:rsidP="004F41E0">
      <w:r>
        <w:rPr>
          <w:rFonts w:hint="eastAsia"/>
        </w:rPr>
        <w:t>３</w:t>
      </w:r>
      <w:r w:rsidR="007F1C04">
        <w:rPr>
          <w:rFonts w:hint="eastAsia"/>
        </w:rPr>
        <w:t xml:space="preserve">　</w:t>
      </w:r>
      <w:r w:rsidR="00D407FC" w:rsidRPr="00D407FC">
        <w:rPr>
          <w:rFonts w:hint="eastAsia"/>
        </w:rPr>
        <w:t>事務局経営管理課において処理する</w:t>
      </w:r>
      <w:r>
        <w:rPr>
          <w:rFonts w:hint="eastAsia"/>
        </w:rPr>
        <w:t>委員会</w:t>
      </w:r>
      <w:r w:rsidR="00D407FC">
        <w:rPr>
          <w:rFonts w:hint="eastAsia"/>
        </w:rPr>
        <w:t>に関する</w:t>
      </w:r>
      <w:r>
        <w:rPr>
          <w:rFonts w:hint="eastAsia"/>
        </w:rPr>
        <w:t>庶務は、次の</w:t>
      </w:r>
      <w:r w:rsidR="00D407FC">
        <w:rPr>
          <w:rFonts w:hint="eastAsia"/>
        </w:rPr>
        <w:t>とおり</w:t>
      </w:r>
      <w:r>
        <w:rPr>
          <w:rFonts w:hint="eastAsia"/>
        </w:rPr>
        <w:t>とする。</w:t>
      </w:r>
    </w:p>
    <w:p w:rsidR="004F41E0" w:rsidRDefault="007F1C04" w:rsidP="007F1C04">
      <w:pPr>
        <w:ind w:firstLineChars="100" w:firstLine="220"/>
      </w:pPr>
      <w:r>
        <w:rPr>
          <w:rFonts w:hint="eastAsia"/>
        </w:rPr>
        <w:t>（1</w:t>
      </w:r>
      <w:r w:rsidR="00AD6DFC">
        <w:rPr>
          <w:rFonts w:hint="eastAsia"/>
        </w:rPr>
        <w:t>）</w:t>
      </w:r>
      <w:r w:rsidR="004F41E0">
        <w:t>委員会の開催準備</w:t>
      </w:r>
    </w:p>
    <w:p w:rsidR="004F41E0" w:rsidRDefault="007F1C04" w:rsidP="007F1C04">
      <w:pPr>
        <w:ind w:firstLineChars="100" w:firstLine="220"/>
      </w:pPr>
      <w:r>
        <w:rPr>
          <w:rFonts w:hint="eastAsia"/>
        </w:rPr>
        <w:t>（2）</w:t>
      </w:r>
      <w:r w:rsidR="004F41E0">
        <w:t>委員会の記録及び概要の作成</w:t>
      </w:r>
    </w:p>
    <w:p w:rsidR="004F41E0" w:rsidRDefault="007F1C04" w:rsidP="004F41E0">
      <w:pPr>
        <w:ind w:firstLineChars="100" w:firstLine="220"/>
      </w:pPr>
      <w:r>
        <w:rPr>
          <w:rFonts w:hint="eastAsia"/>
        </w:rPr>
        <w:t>（3）</w:t>
      </w:r>
      <w:r w:rsidR="004F41E0">
        <w:t>審査結果通知書の作成</w:t>
      </w:r>
    </w:p>
    <w:p w:rsidR="004F41E0" w:rsidRDefault="007F1C04" w:rsidP="004F41E0">
      <w:pPr>
        <w:ind w:firstLineChars="100" w:firstLine="220"/>
      </w:pPr>
      <w:r>
        <w:rPr>
          <w:rFonts w:hint="eastAsia"/>
        </w:rPr>
        <w:t>（4）</w:t>
      </w:r>
      <w:r w:rsidR="004F41E0">
        <w:t>申請書類の受付</w:t>
      </w:r>
      <w:r w:rsidR="00D407FC">
        <w:rPr>
          <w:rFonts w:hint="eastAsia"/>
        </w:rPr>
        <w:t>及び</w:t>
      </w:r>
      <w:r w:rsidR="004F41E0">
        <w:t>審査の依頼</w:t>
      </w:r>
    </w:p>
    <w:p w:rsidR="004F41E0" w:rsidRDefault="007F1C04" w:rsidP="004F41E0">
      <w:pPr>
        <w:ind w:leftChars="100" w:left="660" w:hangingChars="200" w:hanging="440"/>
      </w:pPr>
      <w:r>
        <w:rPr>
          <w:rFonts w:hint="eastAsia"/>
        </w:rPr>
        <w:t>（5）</w:t>
      </w:r>
      <w:r w:rsidR="004F41E0">
        <w:t>委員会で審査</w:t>
      </w:r>
      <w:r w:rsidR="00F01D0C">
        <w:rPr>
          <w:rFonts w:hint="eastAsia"/>
        </w:rPr>
        <w:t>の対象となった</w:t>
      </w:r>
      <w:r w:rsidR="004F41E0">
        <w:t>資料</w:t>
      </w:r>
      <w:r w:rsidR="007A4DEA">
        <w:rPr>
          <w:rFonts w:hint="eastAsia"/>
        </w:rPr>
        <w:t>、</w:t>
      </w:r>
      <w:r w:rsidR="007A4DEA" w:rsidRPr="007A4DEA">
        <w:rPr>
          <w:rFonts w:hint="eastAsia"/>
        </w:rPr>
        <w:t>委員会の記録及び概要</w:t>
      </w:r>
      <w:r w:rsidR="00F01D0C">
        <w:rPr>
          <w:rFonts w:hint="eastAsia"/>
        </w:rPr>
        <w:t>の保存</w:t>
      </w:r>
      <w:r w:rsidR="007A4DEA">
        <w:rPr>
          <w:rFonts w:hint="eastAsia"/>
        </w:rPr>
        <w:t>・管理</w:t>
      </w:r>
    </w:p>
    <w:p w:rsidR="004F41E0" w:rsidRDefault="007F1C04" w:rsidP="004F41E0">
      <w:pPr>
        <w:ind w:firstLineChars="100" w:firstLine="220"/>
      </w:pPr>
      <w:r>
        <w:rPr>
          <w:rFonts w:hint="eastAsia"/>
        </w:rPr>
        <w:t>（6）</w:t>
      </w:r>
      <w:r w:rsidR="004F41E0">
        <w:t>その他委員会に関する業務の円滑化を図るために必要な事務及び支援</w:t>
      </w:r>
    </w:p>
    <w:p w:rsidR="00AF2781" w:rsidRDefault="00AF2781" w:rsidP="00134C1D"/>
    <w:p w:rsidR="009331E4" w:rsidRDefault="009331E4" w:rsidP="009331E4">
      <w:r>
        <w:rPr>
          <w:rFonts w:hint="eastAsia"/>
        </w:rPr>
        <w:t>（審議）</w:t>
      </w:r>
    </w:p>
    <w:p w:rsidR="009331E4" w:rsidRDefault="009331E4" w:rsidP="008A2F55">
      <w:pPr>
        <w:ind w:left="220" w:hangingChars="100" w:hanging="220"/>
      </w:pPr>
      <w:r>
        <w:rPr>
          <w:rFonts w:hint="eastAsia"/>
        </w:rPr>
        <w:t>第４条　委員会は、</w:t>
      </w:r>
      <w:r w:rsidR="009B765D" w:rsidRPr="00253387">
        <w:rPr>
          <w:rFonts w:hint="eastAsia"/>
        </w:rPr>
        <w:t>医学系研究等</w:t>
      </w:r>
      <w:r>
        <w:rPr>
          <w:rFonts w:hint="eastAsia"/>
        </w:rPr>
        <w:t>の審議を行うにあたっては、ヘルシンキ宣言に基づく倫理的原則及び「人を対象とする</w:t>
      </w:r>
      <w:r w:rsidR="009B765D">
        <w:rPr>
          <w:rFonts w:hint="eastAsia"/>
        </w:rPr>
        <w:t>医学系研究等</w:t>
      </w:r>
      <w:r>
        <w:rPr>
          <w:rFonts w:hint="eastAsia"/>
        </w:rPr>
        <w:t>に関する倫理指針」ほか関連する国内の倫理指針等の趣旨に沿って審議することとする。</w:t>
      </w:r>
    </w:p>
    <w:p w:rsidR="009331E4" w:rsidRDefault="009331E4" w:rsidP="009331E4"/>
    <w:p w:rsidR="009331E4" w:rsidRDefault="009331E4" w:rsidP="009331E4">
      <w:r>
        <w:rPr>
          <w:rFonts w:hint="eastAsia"/>
        </w:rPr>
        <w:t>（組織）</w:t>
      </w:r>
    </w:p>
    <w:p w:rsidR="009331E4" w:rsidRDefault="009331E4" w:rsidP="009331E4">
      <w:r>
        <w:rPr>
          <w:rFonts w:hint="eastAsia"/>
        </w:rPr>
        <w:t>第５条　委員会は、次の各号に掲げる委員をもって組織し、男女両性で構成する。</w:t>
      </w:r>
    </w:p>
    <w:p w:rsidR="009331E4" w:rsidRDefault="009331E4" w:rsidP="009331E4">
      <w:pPr>
        <w:ind w:firstLineChars="100" w:firstLine="220"/>
      </w:pPr>
      <w:r>
        <w:t>(1) 副院長</w:t>
      </w:r>
    </w:p>
    <w:p w:rsidR="009331E4" w:rsidRDefault="009331E4" w:rsidP="009331E4">
      <w:pPr>
        <w:ind w:firstLineChars="100" w:firstLine="220"/>
      </w:pPr>
      <w:r>
        <w:lastRenderedPageBreak/>
        <w:t>(2) 事務局長</w:t>
      </w:r>
    </w:p>
    <w:p w:rsidR="009331E4" w:rsidRDefault="009331E4" w:rsidP="009331E4">
      <w:pPr>
        <w:ind w:firstLineChars="100" w:firstLine="220"/>
      </w:pPr>
      <w:r>
        <w:t>(3) 医療局長</w:t>
      </w:r>
    </w:p>
    <w:p w:rsidR="009331E4" w:rsidRDefault="009331E4" w:rsidP="009331E4">
      <w:pPr>
        <w:ind w:firstLineChars="100" w:firstLine="220"/>
      </w:pPr>
      <w:r>
        <w:t>(4) 診療部長</w:t>
      </w:r>
    </w:p>
    <w:p w:rsidR="009331E4" w:rsidRDefault="009331E4" w:rsidP="009331E4">
      <w:pPr>
        <w:ind w:firstLineChars="100" w:firstLine="220"/>
      </w:pPr>
      <w:r>
        <w:t>(5) 理事</w:t>
      </w:r>
    </w:p>
    <w:p w:rsidR="009331E4" w:rsidRDefault="009331E4" w:rsidP="009331E4">
      <w:pPr>
        <w:ind w:firstLineChars="100" w:firstLine="220"/>
      </w:pPr>
      <w:r>
        <w:t>(6) 看護部長</w:t>
      </w:r>
    </w:p>
    <w:p w:rsidR="009331E4" w:rsidRDefault="009331E4" w:rsidP="009331E4">
      <w:pPr>
        <w:ind w:firstLineChars="100" w:firstLine="220"/>
      </w:pPr>
      <w:r>
        <w:t>(7) 薬剤部長</w:t>
      </w:r>
    </w:p>
    <w:p w:rsidR="009331E4" w:rsidRDefault="009331E4" w:rsidP="009331E4">
      <w:pPr>
        <w:ind w:firstLineChars="100" w:firstLine="220"/>
      </w:pPr>
      <w:r>
        <w:t>(8) 院外の自然科学の有識者</w:t>
      </w:r>
    </w:p>
    <w:p w:rsidR="009331E4" w:rsidRDefault="009331E4" w:rsidP="009331E4">
      <w:pPr>
        <w:ind w:firstLineChars="100" w:firstLine="220"/>
      </w:pPr>
      <w:r>
        <w:t>(9) 院外の人文・社会科学の有識者</w:t>
      </w:r>
    </w:p>
    <w:p w:rsidR="009331E4" w:rsidRDefault="009331E4" w:rsidP="009331E4">
      <w:pPr>
        <w:ind w:firstLineChars="100" w:firstLine="220"/>
      </w:pPr>
      <w:r>
        <w:t>(10) 一般の立場を代表する有識者</w:t>
      </w:r>
    </w:p>
    <w:p w:rsidR="009331E4" w:rsidRDefault="009331E4" w:rsidP="009331E4">
      <w:pPr>
        <w:ind w:firstLineChars="100" w:firstLine="220"/>
      </w:pPr>
      <w:r>
        <w:t>(11) その他院長が指名する者</w:t>
      </w:r>
    </w:p>
    <w:p w:rsidR="009331E4" w:rsidRDefault="009331E4" w:rsidP="009331E4">
      <w:r>
        <w:rPr>
          <w:rFonts w:hint="eastAsia"/>
        </w:rPr>
        <w:t>２　委員は、院長が委嘱する。</w:t>
      </w:r>
    </w:p>
    <w:p w:rsidR="009331E4" w:rsidRDefault="009331E4" w:rsidP="009331E4"/>
    <w:p w:rsidR="009331E4" w:rsidRDefault="009331E4" w:rsidP="009331E4">
      <w:r>
        <w:rPr>
          <w:rFonts w:hint="eastAsia"/>
        </w:rPr>
        <w:t>（委員の任期）</w:t>
      </w:r>
    </w:p>
    <w:p w:rsidR="009331E4" w:rsidRDefault="009331E4" w:rsidP="009331E4">
      <w:r>
        <w:rPr>
          <w:rFonts w:hint="eastAsia"/>
        </w:rPr>
        <w:t>第６条　委員の任期は、２年とする。ただし、再任は妨げない。</w:t>
      </w:r>
    </w:p>
    <w:p w:rsidR="009331E4" w:rsidRDefault="009331E4" w:rsidP="009331E4">
      <w:r>
        <w:rPr>
          <w:rFonts w:hint="eastAsia"/>
        </w:rPr>
        <w:t>２　委員に欠員が生じた場合の</w:t>
      </w:r>
      <w:r w:rsidR="00731611">
        <w:rPr>
          <w:rFonts w:hint="eastAsia"/>
        </w:rPr>
        <w:t>後任</w:t>
      </w:r>
      <w:r>
        <w:rPr>
          <w:rFonts w:hint="eastAsia"/>
        </w:rPr>
        <w:t>の委員の任期は、前任者の残任期間とする。</w:t>
      </w:r>
    </w:p>
    <w:p w:rsidR="009331E4" w:rsidRDefault="009331E4" w:rsidP="009331E4"/>
    <w:p w:rsidR="009331E4" w:rsidRDefault="009331E4" w:rsidP="009331E4">
      <w:r>
        <w:rPr>
          <w:rFonts w:hint="eastAsia"/>
        </w:rPr>
        <w:t>（委員の守秘義務）</w:t>
      </w:r>
    </w:p>
    <w:p w:rsidR="009331E4" w:rsidRDefault="009331E4" w:rsidP="008A2F55">
      <w:pPr>
        <w:ind w:left="220" w:hangingChars="100" w:hanging="220"/>
      </w:pPr>
      <w:r>
        <w:rPr>
          <w:rFonts w:hint="eastAsia"/>
        </w:rPr>
        <w:t>第７条　委員は、職務上知り得た情報を正当な理由なく漏らしてはならない。その職を退いた後も同様とする。</w:t>
      </w:r>
    </w:p>
    <w:p w:rsidR="009D346A" w:rsidRPr="009D346A" w:rsidRDefault="009D346A" w:rsidP="009D346A">
      <w:pPr>
        <w:ind w:left="220" w:hangingChars="100" w:hanging="220"/>
        <w:rPr>
          <w:rFonts w:cs="ＭＳ明朝"/>
          <w:color w:val="auto"/>
        </w:rPr>
      </w:pPr>
      <w:r w:rsidRPr="009D346A">
        <w:rPr>
          <w:rFonts w:hint="eastAsia"/>
        </w:rPr>
        <w:t>２　倫理委員</w:t>
      </w:r>
      <w:r w:rsidR="00835251">
        <w:rPr>
          <w:rFonts w:hint="eastAsia"/>
        </w:rPr>
        <w:t>及び</w:t>
      </w:r>
      <w:r w:rsidRPr="009D346A">
        <w:rPr>
          <w:rFonts w:hint="eastAsia"/>
        </w:rPr>
        <w:t>その事務に従事する者は、審査を行った研究に関連する情報の漏えい等、研究対象者等の人権を尊重する観点並びに当該研究の実施上の観点及び審査の中立性もしく</w:t>
      </w:r>
      <w:r w:rsidRPr="009D346A">
        <w:rPr>
          <w:rFonts w:cs="ＭＳ明朝" w:hint="eastAsia"/>
          <w:color w:val="auto"/>
        </w:rPr>
        <w:t>は公正性の観点から重大な懸念が生じた場合には、速やかに院長に報告する。</w:t>
      </w:r>
    </w:p>
    <w:p w:rsidR="009331E4" w:rsidRDefault="009331E4" w:rsidP="009331E4"/>
    <w:p w:rsidR="009331E4" w:rsidRDefault="009331E4" w:rsidP="009331E4">
      <w:r>
        <w:rPr>
          <w:rFonts w:hint="eastAsia"/>
        </w:rPr>
        <w:t>（委員長）</w:t>
      </w:r>
    </w:p>
    <w:p w:rsidR="009331E4" w:rsidRDefault="009331E4" w:rsidP="009331E4">
      <w:r>
        <w:rPr>
          <w:rFonts w:hint="eastAsia"/>
        </w:rPr>
        <w:t>第８条　委員会に、委員長を置く。</w:t>
      </w:r>
    </w:p>
    <w:p w:rsidR="009331E4" w:rsidRDefault="009331E4" w:rsidP="009331E4">
      <w:r>
        <w:rPr>
          <w:rFonts w:hint="eastAsia"/>
        </w:rPr>
        <w:t>２　委員長は、委員の互選とする。</w:t>
      </w:r>
    </w:p>
    <w:p w:rsidR="009331E4" w:rsidRDefault="009331E4" w:rsidP="009331E4">
      <w:r>
        <w:rPr>
          <w:rFonts w:hint="eastAsia"/>
        </w:rPr>
        <w:t>３　委員長は、会務を総理し、委員会を代表する。</w:t>
      </w:r>
    </w:p>
    <w:p w:rsidR="009331E4" w:rsidRDefault="009331E4" w:rsidP="00CF3FBD">
      <w:pPr>
        <w:ind w:left="220" w:hangingChars="100" w:hanging="220"/>
      </w:pPr>
      <w:r>
        <w:rPr>
          <w:rFonts w:hint="eastAsia"/>
        </w:rPr>
        <w:t>４　委員長に事故あるときは、委員長があらかじめ指名する委員がその職務を代行する。</w:t>
      </w:r>
    </w:p>
    <w:p w:rsidR="009331E4" w:rsidRDefault="009331E4" w:rsidP="009331E4"/>
    <w:p w:rsidR="009331E4" w:rsidRDefault="009331E4" w:rsidP="009331E4">
      <w:r>
        <w:rPr>
          <w:rFonts w:hint="eastAsia"/>
        </w:rPr>
        <w:t>（議事）</w:t>
      </w:r>
    </w:p>
    <w:p w:rsidR="009331E4" w:rsidRDefault="009331E4" w:rsidP="009331E4">
      <w:r>
        <w:rPr>
          <w:rFonts w:hint="eastAsia"/>
        </w:rPr>
        <w:t>第９条　委員会は、委員長が招集し、その議長となる。</w:t>
      </w:r>
    </w:p>
    <w:p w:rsidR="009331E4" w:rsidRDefault="009331E4" w:rsidP="009331E4">
      <w:r>
        <w:rPr>
          <w:rFonts w:hint="eastAsia"/>
        </w:rPr>
        <w:t>２　委員会は、以下の要件を満たさなければ開くことができない。</w:t>
      </w:r>
    </w:p>
    <w:p w:rsidR="009331E4" w:rsidRDefault="009331E4" w:rsidP="009331E4">
      <w:r>
        <w:t xml:space="preserve">  (1) 委員の過半数の出席があること。</w:t>
      </w:r>
    </w:p>
    <w:p w:rsidR="009331E4" w:rsidRDefault="009331E4" w:rsidP="009331E4">
      <w:r>
        <w:t xml:space="preserve">  (2) 院外の委員が複数含まれ、男女両性で構成されていること。</w:t>
      </w:r>
    </w:p>
    <w:p w:rsidR="009331E4" w:rsidRDefault="009331E4" w:rsidP="007471B5">
      <w:pPr>
        <w:ind w:left="220" w:hangingChars="100" w:hanging="220"/>
      </w:pPr>
      <w:r>
        <w:lastRenderedPageBreak/>
        <w:t xml:space="preserve">  (3) 自然科学の有識者、人文・社会科学の有識者、一般の立場を代表する有識者が含まれていること。</w:t>
      </w:r>
    </w:p>
    <w:p w:rsidR="009331E4" w:rsidRDefault="009331E4" w:rsidP="009331E4">
      <w:r>
        <w:rPr>
          <w:rFonts w:hint="eastAsia"/>
        </w:rPr>
        <w:t>３　委員会が必要と認めたときは、委員以外の者を出席させることができる。</w:t>
      </w:r>
    </w:p>
    <w:p w:rsidR="009331E4" w:rsidRDefault="009331E4" w:rsidP="009331E4">
      <w:r>
        <w:rPr>
          <w:rFonts w:hint="eastAsia"/>
        </w:rPr>
        <w:t>４　委員は、申請案件に携わる場合、その審議に加わることができない。</w:t>
      </w:r>
    </w:p>
    <w:p w:rsidR="009331E4" w:rsidRDefault="009331E4" w:rsidP="00FC5776">
      <w:pPr>
        <w:ind w:left="220" w:hangingChars="100" w:hanging="220"/>
      </w:pPr>
      <w:r>
        <w:rPr>
          <w:rFonts w:hint="eastAsia"/>
        </w:rPr>
        <w:t>５　審議の判定は、全会一致をもって</w:t>
      </w:r>
      <w:r w:rsidR="00731611">
        <w:rPr>
          <w:rFonts w:hint="eastAsia"/>
        </w:rPr>
        <w:t>行う</w:t>
      </w:r>
      <w:r>
        <w:rPr>
          <w:rFonts w:hint="eastAsia"/>
        </w:rPr>
        <w:t>よう努め</w:t>
      </w:r>
      <w:r w:rsidR="00012085">
        <w:rPr>
          <w:rFonts w:hint="eastAsia"/>
        </w:rPr>
        <w:t>る。</w:t>
      </w:r>
    </w:p>
    <w:p w:rsidR="009331E4" w:rsidRDefault="009331E4" w:rsidP="009331E4">
      <w:r>
        <w:rPr>
          <w:rFonts w:hint="eastAsia"/>
        </w:rPr>
        <w:t>６　審議経過及び判定は、記録として保存する。</w:t>
      </w:r>
    </w:p>
    <w:p w:rsidR="009331E4" w:rsidRPr="007F1C04" w:rsidRDefault="009331E4" w:rsidP="00134C1D"/>
    <w:p w:rsidR="007471B5" w:rsidRDefault="007471B5" w:rsidP="007471B5">
      <w:r>
        <w:rPr>
          <w:rFonts w:hint="eastAsia"/>
        </w:rPr>
        <w:t>（申請手続</w:t>
      </w:r>
      <w:r w:rsidR="00F97A55">
        <w:rPr>
          <w:rFonts w:hint="eastAsia"/>
        </w:rPr>
        <w:t>）</w:t>
      </w:r>
    </w:p>
    <w:p w:rsidR="007471B5" w:rsidRDefault="007471B5" w:rsidP="008A2F55">
      <w:pPr>
        <w:ind w:left="220" w:hangingChars="100" w:hanging="220"/>
      </w:pPr>
      <w:r>
        <w:rPr>
          <w:rFonts w:hint="eastAsia"/>
        </w:rPr>
        <w:t>第</w:t>
      </w:r>
      <w:r w:rsidR="0050450C">
        <w:rPr>
          <w:rFonts w:hint="eastAsia"/>
        </w:rPr>
        <w:t>１０</w:t>
      </w:r>
      <w:r>
        <w:rPr>
          <w:rFonts w:hint="eastAsia"/>
        </w:rPr>
        <w:t xml:space="preserve">条　</w:t>
      </w:r>
      <w:r w:rsidR="009B765D" w:rsidRPr="00253387">
        <w:rPr>
          <w:rFonts w:hint="eastAsia"/>
        </w:rPr>
        <w:t>医学系研究等</w:t>
      </w:r>
      <w:r>
        <w:rPr>
          <w:rFonts w:hint="eastAsia"/>
        </w:rPr>
        <w:t>を研究責任者として実施しようとする者（以下「研究責任者」という。）は、</w:t>
      </w:r>
      <w:r w:rsidR="00936B4D" w:rsidRPr="00253387">
        <w:rPr>
          <w:rFonts w:hint="eastAsia"/>
        </w:rPr>
        <w:t>医学系研究等</w:t>
      </w:r>
      <w:r>
        <w:rPr>
          <w:rFonts w:hint="eastAsia"/>
        </w:rPr>
        <w:t>実施許可申請書（様式第１号）・（様式第１号の２：観察研究用）・（様式第１号の３：症例報告・後向き観察研究用）に必要事項を記入し、院長に提出しなければならない。</w:t>
      </w:r>
    </w:p>
    <w:p w:rsidR="007471B5" w:rsidRDefault="007471B5" w:rsidP="008A2F55">
      <w:pPr>
        <w:ind w:left="220" w:hangingChars="100" w:hanging="220"/>
      </w:pPr>
      <w:r>
        <w:rPr>
          <w:rFonts w:hint="eastAsia"/>
        </w:rPr>
        <w:t>２　研究責任者は</w:t>
      </w:r>
      <w:r w:rsidR="002E1F83">
        <w:rPr>
          <w:rFonts w:hint="eastAsia"/>
        </w:rPr>
        <w:t>、</w:t>
      </w:r>
      <w:r>
        <w:rPr>
          <w:rFonts w:hint="eastAsia"/>
        </w:rPr>
        <w:t>多施設共同研究（既に当該研究の全体について他施設の倫理委員会の審査を受け、その実施について適当である旨の意見を得ている場合を除く</w:t>
      </w:r>
      <w:r w:rsidR="002E1F83">
        <w:rPr>
          <w:rFonts w:hint="eastAsia"/>
        </w:rPr>
        <w:t>。</w:t>
      </w:r>
      <w:r>
        <w:rPr>
          <w:rFonts w:hint="eastAsia"/>
        </w:rPr>
        <w:t>）</w:t>
      </w:r>
      <w:r w:rsidR="002E1F83">
        <w:rPr>
          <w:rFonts w:hint="eastAsia"/>
        </w:rPr>
        <w:t>又は</w:t>
      </w:r>
      <w:r>
        <w:rPr>
          <w:rFonts w:hint="eastAsia"/>
        </w:rPr>
        <w:t>侵襲を伴う研究を申請する場合は企画経営会議で説明しなければならない。</w:t>
      </w:r>
    </w:p>
    <w:p w:rsidR="007471B5" w:rsidRDefault="007471B5" w:rsidP="008A2F55">
      <w:pPr>
        <w:ind w:left="220" w:hangingChars="100" w:hanging="220"/>
      </w:pPr>
      <w:r>
        <w:rPr>
          <w:rFonts w:hint="eastAsia"/>
        </w:rPr>
        <w:t xml:space="preserve">３　</w:t>
      </w:r>
      <w:r w:rsidR="002E1F83">
        <w:rPr>
          <w:rFonts w:hint="eastAsia"/>
        </w:rPr>
        <w:t>前項の申請があった場合は、</w:t>
      </w:r>
      <w:r>
        <w:rPr>
          <w:rFonts w:hint="eastAsia"/>
        </w:rPr>
        <w:t>企画経営会議において研究内容を審議し</w:t>
      </w:r>
      <w:r w:rsidR="002E1F83">
        <w:rPr>
          <w:rFonts w:hint="eastAsia"/>
        </w:rPr>
        <w:t>、</w:t>
      </w:r>
      <w:r>
        <w:rPr>
          <w:rFonts w:hint="eastAsia"/>
        </w:rPr>
        <w:t>本審査を行うか</w:t>
      </w:r>
      <w:r w:rsidR="002E1F83">
        <w:rPr>
          <w:rFonts w:hint="eastAsia"/>
        </w:rPr>
        <w:t>又は</w:t>
      </w:r>
      <w:r>
        <w:rPr>
          <w:rFonts w:hint="eastAsia"/>
        </w:rPr>
        <w:t>迅速審査を行うか</w:t>
      </w:r>
      <w:r w:rsidR="002E1F83">
        <w:rPr>
          <w:rFonts w:hint="eastAsia"/>
        </w:rPr>
        <w:t>を</w:t>
      </w:r>
      <w:r>
        <w:rPr>
          <w:rFonts w:hint="eastAsia"/>
        </w:rPr>
        <w:t>決定する。</w:t>
      </w:r>
    </w:p>
    <w:p w:rsidR="007471B5" w:rsidRDefault="007471B5" w:rsidP="00134C1D"/>
    <w:p w:rsidR="00134C1D" w:rsidRPr="008B1DE3" w:rsidRDefault="00AF2781" w:rsidP="00134C1D">
      <w:r w:rsidRPr="008B1DE3">
        <w:rPr>
          <w:rFonts w:hint="eastAsia"/>
        </w:rPr>
        <w:t>（</w:t>
      </w:r>
      <w:r w:rsidR="005217FD">
        <w:rPr>
          <w:rFonts w:hint="eastAsia"/>
        </w:rPr>
        <w:t>委員会の責務</w:t>
      </w:r>
      <w:r w:rsidRPr="008B1DE3">
        <w:rPr>
          <w:rFonts w:hint="eastAsia"/>
        </w:rPr>
        <w:t>）</w:t>
      </w:r>
    </w:p>
    <w:p w:rsidR="00134C1D" w:rsidRDefault="00AF2781" w:rsidP="007F1C04">
      <w:pPr>
        <w:ind w:left="220" w:hangingChars="100" w:hanging="220"/>
      </w:pPr>
      <w:r w:rsidRPr="00AF2781">
        <w:rPr>
          <w:rFonts w:hint="eastAsia"/>
        </w:rPr>
        <w:t>第</w:t>
      </w:r>
      <w:r w:rsidR="0050450C">
        <w:rPr>
          <w:rFonts w:hint="eastAsia"/>
        </w:rPr>
        <w:t>１１</w:t>
      </w:r>
      <w:r w:rsidRPr="00AF2781">
        <w:rPr>
          <w:rFonts w:hint="eastAsia"/>
        </w:rPr>
        <w:t>条</w:t>
      </w:r>
      <w:r>
        <w:rPr>
          <w:rFonts w:hint="eastAsia"/>
        </w:rPr>
        <w:t xml:space="preserve">　</w:t>
      </w:r>
      <w:r w:rsidR="00134C1D">
        <w:rPr>
          <w:rFonts w:hint="eastAsia"/>
        </w:rPr>
        <w:t>委員会は、</w:t>
      </w:r>
      <w:r w:rsidR="001507AA">
        <w:rPr>
          <w:rFonts w:hint="eastAsia"/>
        </w:rPr>
        <w:t>院長</w:t>
      </w:r>
      <w:r w:rsidR="00134C1D">
        <w:rPr>
          <w:rFonts w:hint="eastAsia"/>
        </w:rPr>
        <w:t>から研究の実施の適否等について意見を求められたときは、「ヘルシンキ宣言」、「人を対象とする</w:t>
      </w:r>
      <w:r w:rsidR="009B765D">
        <w:rPr>
          <w:rFonts w:hint="eastAsia"/>
        </w:rPr>
        <w:t>医学系研究等</w:t>
      </w:r>
      <w:r w:rsidR="00134C1D">
        <w:rPr>
          <w:rFonts w:hint="eastAsia"/>
        </w:rPr>
        <w:t>に関する倫理指針」等に基づき、倫理的観点および科学的観点から研究機関及び研究者等の利益相反に関する情報も含めて中立的かつ公正に審査を行い、文書により意見を述べる。</w:t>
      </w:r>
    </w:p>
    <w:p w:rsidR="00AF2781" w:rsidRPr="002E1C65" w:rsidRDefault="00AF2781" w:rsidP="00134C1D"/>
    <w:p w:rsidR="005217FD" w:rsidRPr="005217FD" w:rsidRDefault="005217FD" w:rsidP="00134C1D">
      <w:r>
        <w:rPr>
          <w:rFonts w:hint="eastAsia"/>
        </w:rPr>
        <w:t>（委員会の業務）</w:t>
      </w:r>
    </w:p>
    <w:p w:rsidR="00012085" w:rsidRDefault="00AF2781" w:rsidP="00012085">
      <w:pPr>
        <w:ind w:left="220" w:hangingChars="100" w:hanging="220"/>
      </w:pPr>
      <w:r w:rsidRPr="005217FD">
        <w:rPr>
          <w:rFonts w:hint="eastAsia"/>
        </w:rPr>
        <w:t>第</w:t>
      </w:r>
      <w:r w:rsidR="0050450C">
        <w:rPr>
          <w:rFonts w:hint="eastAsia"/>
        </w:rPr>
        <w:t>１２</w:t>
      </w:r>
      <w:r w:rsidRPr="005217FD">
        <w:rPr>
          <w:rFonts w:hint="eastAsia"/>
        </w:rPr>
        <w:t xml:space="preserve">条　</w:t>
      </w:r>
      <w:r w:rsidR="00134C1D" w:rsidRPr="005217FD">
        <w:rPr>
          <w:rFonts w:hint="eastAsia"/>
        </w:rPr>
        <w:t>委員会は、</w:t>
      </w:r>
      <w:r w:rsidR="005217FD">
        <w:rPr>
          <w:rFonts w:hint="eastAsia"/>
        </w:rPr>
        <w:t>その責務の遂行のために、</w:t>
      </w:r>
      <w:r w:rsidR="00753676" w:rsidRPr="005217FD">
        <w:rPr>
          <w:rFonts w:hint="eastAsia"/>
        </w:rPr>
        <w:t>院長</w:t>
      </w:r>
      <w:r w:rsidR="00134C1D" w:rsidRPr="005217FD">
        <w:rPr>
          <w:rFonts w:hint="eastAsia"/>
        </w:rPr>
        <w:t>から審査資料として以下の文書を入手</w:t>
      </w:r>
      <w:r w:rsidR="002E1C65">
        <w:rPr>
          <w:rFonts w:hint="eastAsia"/>
        </w:rPr>
        <w:t>しなければならない</w:t>
      </w:r>
      <w:r w:rsidR="00134C1D" w:rsidRPr="005217FD">
        <w:rPr>
          <w:rFonts w:hint="eastAsia"/>
        </w:rPr>
        <w:t>。</w:t>
      </w:r>
    </w:p>
    <w:p w:rsidR="00134C1D" w:rsidRPr="005217FD" w:rsidRDefault="00012085" w:rsidP="00012085">
      <w:pPr>
        <w:ind w:firstLineChars="50" w:firstLine="110"/>
      </w:pPr>
      <w:r w:rsidRPr="00012085">
        <w:t>(1)</w:t>
      </w:r>
      <w:r w:rsidR="00134C1D" w:rsidRPr="005217FD">
        <w:t xml:space="preserve"> 申請書</w:t>
      </w:r>
    </w:p>
    <w:p w:rsidR="00134C1D" w:rsidRPr="007A4DEA" w:rsidRDefault="00012085" w:rsidP="00012085">
      <w:r>
        <w:rPr>
          <w:rFonts w:hint="eastAsia"/>
        </w:rPr>
        <w:t>（2</w:t>
      </w:r>
      <w:r w:rsidRPr="007A4DEA">
        <w:rPr>
          <w:rFonts w:hint="eastAsia"/>
        </w:rPr>
        <w:t>）</w:t>
      </w:r>
      <w:r w:rsidR="007A4DEA" w:rsidRPr="007A4DEA">
        <w:rPr>
          <w:rFonts w:hint="eastAsia"/>
        </w:rPr>
        <w:t>研究計画書</w:t>
      </w:r>
    </w:p>
    <w:p w:rsidR="00134C1D" w:rsidRPr="005217FD" w:rsidRDefault="00012085" w:rsidP="00012085">
      <w:r w:rsidRPr="007A4DEA">
        <w:rPr>
          <w:rFonts w:hint="eastAsia"/>
        </w:rPr>
        <w:t>（3）</w:t>
      </w:r>
      <w:r w:rsidR="00134C1D" w:rsidRPr="007A4DEA">
        <w:t>同意</w:t>
      </w:r>
      <w:r w:rsidR="007A4DEA" w:rsidRPr="007A4DEA">
        <w:rPr>
          <w:rFonts w:hint="eastAsia"/>
        </w:rPr>
        <w:t>説明</w:t>
      </w:r>
      <w:r w:rsidR="00134C1D" w:rsidRPr="007A4DEA">
        <w:t>書</w:t>
      </w:r>
      <w:r w:rsidR="006E303C" w:rsidRPr="007A4DEA">
        <w:rPr>
          <w:rFonts w:hint="eastAsia"/>
        </w:rPr>
        <w:t>（同意を得る研究の場合）</w:t>
      </w:r>
    </w:p>
    <w:p w:rsidR="00134C1D" w:rsidRDefault="00012085" w:rsidP="00012085">
      <w:pPr>
        <w:ind w:firstLineChars="50" w:firstLine="110"/>
      </w:pPr>
      <w:r>
        <w:rPr>
          <w:rFonts w:hint="eastAsia"/>
        </w:rPr>
        <w:t>(</w:t>
      </w:r>
      <w:r>
        <w:t>4)</w:t>
      </w:r>
      <w:r w:rsidR="00134C1D" w:rsidRPr="005217FD">
        <w:t xml:space="preserve"> その他委員会が必要とした資料</w:t>
      </w:r>
    </w:p>
    <w:p w:rsidR="00091BB6" w:rsidRDefault="00091BB6" w:rsidP="00012085">
      <w:pPr>
        <w:ind w:firstLineChars="50" w:firstLine="110"/>
      </w:pPr>
    </w:p>
    <w:p w:rsidR="006E303C" w:rsidRPr="008B1DE3" w:rsidRDefault="006E303C" w:rsidP="006E303C">
      <w:bookmarkStart w:id="3" w:name="_Hlk88738812"/>
      <w:r w:rsidRPr="008B1DE3">
        <w:rPr>
          <w:rFonts w:hint="eastAsia"/>
        </w:rPr>
        <w:t>（</w:t>
      </w:r>
      <w:r w:rsidRPr="008B1DE3">
        <w:t>委員会の開催</w:t>
      </w:r>
      <w:r w:rsidRPr="008B1DE3">
        <w:rPr>
          <w:rFonts w:hint="eastAsia"/>
        </w:rPr>
        <w:t>）</w:t>
      </w:r>
    </w:p>
    <w:bookmarkEnd w:id="3"/>
    <w:p w:rsidR="006E303C" w:rsidRDefault="006E303C" w:rsidP="007F1C04">
      <w:pPr>
        <w:ind w:left="220" w:hangingChars="100" w:hanging="220"/>
      </w:pPr>
      <w:r w:rsidRPr="00AF2781">
        <w:rPr>
          <w:rFonts w:hint="eastAsia"/>
        </w:rPr>
        <w:t>第</w:t>
      </w:r>
      <w:r w:rsidR="0050450C">
        <w:rPr>
          <w:rFonts w:hint="eastAsia"/>
        </w:rPr>
        <w:t>１３</w:t>
      </w:r>
      <w:r w:rsidRPr="00AF2781">
        <w:t>条</w:t>
      </w:r>
      <w:r>
        <w:rPr>
          <w:rFonts w:hint="eastAsia"/>
        </w:rPr>
        <w:t xml:space="preserve">　</w:t>
      </w:r>
      <w:r w:rsidRPr="00753676">
        <w:rPr>
          <w:rFonts w:hint="eastAsia"/>
        </w:rPr>
        <w:t>院長は</w:t>
      </w:r>
      <w:r w:rsidR="00201552">
        <w:rPr>
          <w:rFonts w:hint="eastAsia"/>
        </w:rPr>
        <w:t>企画経営会議で本審査を行うと決定した</w:t>
      </w:r>
      <w:r w:rsidR="008141F2">
        <w:rPr>
          <w:rFonts w:hint="eastAsia"/>
        </w:rPr>
        <w:t>研究</w:t>
      </w:r>
      <w:r w:rsidR="00201552">
        <w:rPr>
          <w:rFonts w:hint="eastAsia"/>
        </w:rPr>
        <w:t>は、</w:t>
      </w:r>
      <w:r w:rsidRPr="00753676">
        <w:rPr>
          <w:rFonts w:hint="eastAsia"/>
        </w:rPr>
        <w:t>速やかに委員会に諮問する。</w:t>
      </w:r>
      <w:r>
        <w:rPr>
          <w:rFonts w:hint="eastAsia"/>
        </w:rPr>
        <w:t>委員会は、委員長が招集し、その議長となる。開催はあらかじめ委員長から</w:t>
      </w:r>
      <w:r w:rsidRPr="00764734">
        <w:rPr>
          <w:rFonts w:hint="eastAsia"/>
          <w:snapToGrid w:val="0"/>
          <w:color w:val="auto"/>
        </w:rPr>
        <w:t>事務局</w:t>
      </w:r>
      <w:r>
        <w:rPr>
          <w:rFonts w:hint="eastAsia"/>
        </w:rPr>
        <w:t>を通じて各委員に通知される。</w:t>
      </w:r>
    </w:p>
    <w:p w:rsidR="006E303C" w:rsidRDefault="006E303C" w:rsidP="00134C1D">
      <w:r>
        <w:rPr>
          <w:rFonts w:hint="eastAsia"/>
        </w:rPr>
        <w:lastRenderedPageBreak/>
        <w:t>（本審査）</w:t>
      </w:r>
    </w:p>
    <w:p w:rsidR="006969E8" w:rsidRDefault="00201552" w:rsidP="007F1C04">
      <w:pPr>
        <w:ind w:left="220" w:hangingChars="100" w:hanging="220"/>
      </w:pPr>
      <w:r>
        <w:rPr>
          <w:rFonts w:hint="eastAsia"/>
        </w:rPr>
        <w:t>第</w:t>
      </w:r>
      <w:r w:rsidR="0050450C">
        <w:rPr>
          <w:rFonts w:hint="eastAsia"/>
        </w:rPr>
        <w:t>１４</w:t>
      </w:r>
      <w:r>
        <w:rPr>
          <w:rFonts w:hint="eastAsia"/>
        </w:rPr>
        <w:t>条</w:t>
      </w:r>
      <w:r w:rsidR="00CB2FE8">
        <w:rPr>
          <w:rFonts w:hint="eastAsia"/>
        </w:rPr>
        <w:t xml:space="preserve">　</w:t>
      </w:r>
      <w:r w:rsidR="00134C1D">
        <w:rPr>
          <w:rFonts w:hint="eastAsia"/>
        </w:rPr>
        <w:t>申請書類は委員会の開催</w:t>
      </w:r>
      <w:r w:rsidR="00DB58A7">
        <w:rPr>
          <w:rFonts w:hint="eastAsia"/>
        </w:rPr>
        <w:t>1週間前</w:t>
      </w:r>
      <w:r w:rsidR="008C3AC9">
        <w:rPr>
          <w:rFonts w:hint="eastAsia"/>
        </w:rPr>
        <w:t>まで</w:t>
      </w:r>
      <w:r w:rsidR="00134C1D">
        <w:t>に</w:t>
      </w:r>
      <w:r w:rsidR="00100CB3" w:rsidRPr="00100CB3">
        <w:rPr>
          <w:rFonts w:hint="eastAsia"/>
        </w:rPr>
        <w:t>事務局から各委員に</w:t>
      </w:r>
      <w:r w:rsidR="00012085">
        <w:rPr>
          <w:rFonts w:hint="eastAsia"/>
        </w:rPr>
        <w:t>配付</w:t>
      </w:r>
      <w:r w:rsidR="00134C1D">
        <w:rPr>
          <w:rFonts w:hint="eastAsia"/>
        </w:rPr>
        <w:t>する。</w:t>
      </w:r>
    </w:p>
    <w:p w:rsidR="00D3647F" w:rsidRDefault="006969E8" w:rsidP="0067164D">
      <w:pPr>
        <w:ind w:left="220" w:hangingChars="100" w:hanging="220"/>
      </w:pPr>
      <w:r>
        <w:rPr>
          <w:rFonts w:hint="eastAsia"/>
        </w:rPr>
        <w:t>２</w:t>
      </w:r>
      <w:r w:rsidR="0067164D">
        <w:rPr>
          <w:rFonts w:hint="eastAsia"/>
        </w:rPr>
        <w:t xml:space="preserve">　</w:t>
      </w:r>
      <w:r w:rsidR="00DB58A7">
        <w:rPr>
          <w:rFonts w:hint="eastAsia"/>
        </w:rPr>
        <w:t>研究</w:t>
      </w:r>
      <w:r>
        <w:rPr>
          <w:rFonts w:hint="eastAsia"/>
        </w:rPr>
        <w:t>責任者</w:t>
      </w:r>
      <w:r w:rsidR="00DB58A7">
        <w:rPr>
          <w:rFonts w:hint="eastAsia"/>
        </w:rPr>
        <w:t>は委員会に出席し</w:t>
      </w:r>
      <w:r w:rsidR="008C3AC9">
        <w:rPr>
          <w:rFonts w:hint="eastAsia"/>
        </w:rPr>
        <w:t>て</w:t>
      </w:r>
      <w:r w:rsidR="00DB58A7">
        <w:rPr>
          <w:rFonts w:hint="eastAsia"/>
        </w:rPr>
        <w:t>説明</w:t>
      </w:r>
      <w:r w:rsidR="00CA7C25">
        <w:rPr>
          <w:rFonts w:hint="eastAsia"/>
        </w:rPr>
        <w:t>し、委員からの質疑に</w:t>
      </w:r>
      <w:r w:rsidR="0006423B">
        <w:rPr>
          <w:rFonts w:hint="eastAsia"/>
        </w:rPr>
        <w:t>回答する</w:t>
      </w:r>
      <w:r w:rsidR="00CA7C25">
        <w:rPr>
          <w:rFonts w:hint="eastAsia"/>
        </w:rPr>
        <w:t>。研究</w:t>
      </w:r>
      <w:r w:rsidR="00D3647F">
        <w:rPr>
          <w:rFonts w:hint="eastAsia"/>
        </w:rPr>
        <w:t>責任者</w:t>
      </w:r>
      <w:r w:rsidR="00CA7C25">
        <w:rPr>
          <w:rFonts w:hint="eastAsia"/>
        </w:rPr>
        <w:t>の退席後、委員は審議を行う。</w:t>
      </w:r>
      <w:bookmarkStart w:id="4" w:name="_Hlk83200391"/>
    </w:p>
    <w:p w:rsidR="00512AFF" w:rsidRDefault="00D3647F" w:rsidP="00CB2FE8">
      <w:pPr>
        <w:rPr>
          <w:strike/>
          <w:snapToGrid w:val="0"/>
        </w:rPr>
      </w:pPr>
      <w:r>
        <w:rPr>
          <w:rFonts w:hint="eastAsia"/>
          <w:snapToGrid w:val="0"/>
        </w:rPr>
        <w:t>３</w:t>
      </w:r>
      <w:r w:rsidR="0067164D">
        <w:rPr>
          <w:rFonts w:hint="eastAsia"/>
          <w:snapToGrid w:val="0"/>
        </w:rPr>
        <w:t xml:space="preserve">　</w:t>
      </w:r>
      <w:r w:rsidR="00CA7C25" w:rsidRPr="001D0E43">
        <w:rPr>
          <w:rFonts w:hint="eastAsia"/>
          <w:snapToGrid w:val="0"/>
        </w:rPr>
        <w:t>委員</w:t>
      </w:r>
      <w:r>
        <w:rPr>
          <w:rFonts w:hint="eastAsia"/>
          <w:snapToGrid w:val="0"/>
        </w:rPr>
        <w:t>が</w:t>
      </w:r>
      <w:r w:rsidR="00CA7C25" w:rsidRPr="001D0E43">
        <w:rPr>
          <w:rFonts w:hint="eastAsia"/>
          <w:snapToGrid w:val="0"/>
        </w:rPr>
        <w:t>申請案件に携わる場合、その審議に加わることができない。</w:t>
      </w:r>
      <w:bookmarkEnd w:id="4"/>
    </w:p>
    <w:p w:rsidR="00134C1D" w:rsidRDefault="00D3647F" w:rsidP="0067164D">
      <w:pPr>
        <w:ind w:left="220" w:hangingChars="100" w:hanging="220"/>
        <w:rPr>
          <w:snapToGrid w:val="0"/>
        </w:rPr>
      </w:pPr>
      <w:r>
        <w:rPr>
          <w:rFonts w:hint="eastAsia"/>
          <w:snapToGrid w:val="0"/>
        </w:rPr>
        <w:t>４</w:t>
      </w:r>
      <w:r w:rsidR="0067164D">
        <w:rPr>
          <w:rFonts w:hint="eastAsia"/>
          <w:snapToGrid w:val="0"/>
        </w:rPr>
        <w:t xml:space="preserve">　</w:t>
      </w:r>
      <w:r w:rsidR="00120FDE" w:rsidRPr="00120FDE">
        <w:rPr>
          <w:rFonts w:hint="eastAsia"/>
          <w:snapToGrid w:val="0"/>
        </w:rPr>
        <w:t>委員長は、審査終了後速やかに、その判定結果を判定結果答申書（様式第２号）により院長に答申しなければならない。</w:t>
      </w:r>
    </w:p>
    <w:p w:rsidR="00EA58F4" w:rsidRDefault="00D3647F" w:rsidP="0067164D">
      <w:pPr>
        <w:ind w:left="220" w:hangingChars="100" w:hanging="220"/>
        <w:rPr>
          <w:snapToGrid w:val="0"/>
        </w:rPr>
      </w:pPr>
      <w:r>
        <w:rPr>
          <w:rFonts w:hint="eastAsia"/>
          <w:snapToGrid w:val="0"/>
        </w:rPr>
        <w:t>５</w:t>
      </w:r>
      <w:r w:rsidR="0067164D">
        <w:rPr>
          <w:rFonts w:hint="eastAsia"/>
          <w:snapToGrid w:val="0"/>
        </w:rPr>
        <w:t xml:space="preserve">　</w:t>
      </w:r>
      <w:r w:rsidR="00EA58F4" w:rsidRPr="00C75BFC">
        <w:rPr>
          <w:rFonts w:hint="eastAsia"/>
          <w:snapToGrid w:val="0"/>
        </w:rPr>
        <w:t>院長は、委員会の判定結果をもとに実施の可否を決定し、</w:t>
      </w:r>
      <w:r w:rsidR="00936B4D" w:rsidRPr="00253387">
        <w:rPr>
          <w:rFonts w:hint="eastAsia"/>
          <w:snapToGrid w:val="0"/>
        </w:rPr>
        <w:t>医学系研究等</w:t>
      </w:r>
      <w:r w:rsidR="00EA58F4" w:rsidRPr="00C75BFC">
        <w:rPr>
          <w:rFonts w:hint="eastAsia"/>
          <w:snapToGrid w:val="0"/>
        </w:rPr>
        <w:t>実施許可決定書（様式第２号）により、</w:t>
      </w:r>
      <w:r>
        <w:rPr>
          <w:rFonts w:hint="eastAsia"/>
          <w:snapToGrid w:val="0"/>
        </w:rPr>
        <w:t>研究</w:t>
      </w:r>
      <w:r w:rsidR="00EA58F4" w:rsidRPr="00C75BFC">
        <w:rPr>
          <w:rFonts w:hint="eastAsia"/>
          <w:snapToGrid w:val="0"/>
        </w:rPr>
        <w:t>責任者に通知</w:t>
      </w:r>
      <w:r w:rsidR="00EA58F4">
        <w:rPr>
          <w:rFonts w:hint="eastAsia"/>
          <w:snapToGrid w:val="0"/>
        </w:rPr>
        <w:t>する。</w:t>
      </w:r>
    </w:p>
    <w:p w:rsidR="00EA58F4" w:rsidRPr="00C75BFC" w:rsidRDefault="00D3647F" w:rsidP="00EA58F4">
      <w:pPr>
        <w:pStyle w:val="2"/>
        <w:spacing w:line="300" w:lineRule="auto"/>
        <w:ind w:leftChars="0" w:left="220" w:hangingChars="100" w:hanging="220"/>
        <w:rPr>
          <w:snapToGrid w:val="0"/>
        </w:rPr>
      </w:pPr>
      <w:r>
        <w:rPr>
          <w:rFonts w:hint="eastAsia"/>
        </w:rPr>
        <w:t>６</w:t>
      </w:r>
      <w:r w:rsidR="0067164D">
        <w:rPr>
          <w:rFonts w:hint="eastAsia"/>
        </w:rPr>
        <w:t xml:space="preserve">　</w:t>
      </w:r>
      <w:r w:rsidR="00EA58F4" w:rsidRPr="00120FDE">
        <w:rPr>
          <w:rFonts w:hint="eastAsia"/>
          <w:snapToGrid w:val="0"/>
        </w:rPr>
        <w:t>事務局</w:t>
      </w:r>
      <w:r w:rsidR="00EA58F4">
        <w:rPr>
          <w:rFonts w:hint="eastAsia"/>
          <w:snapToGrid w:val="0"/>
        </w:rPr>
        <w:t>は会議記録を当院ホームページで公表する。</w:t>
      </w:r>
    </w:p>
    <w:p w:rsidR="00DE6A8A" w:rsidRPr="00DE6A8A" w:rsidRDefault="00DE6A8A" w:rsidP="00134C1D">
      <w:pPr>
        <w:rPr>
          <w:color w:val="FF0000"/>
        </w:rPr>
      </w:pPr>
    </w:p>
    <w:p w:rsidR="000207B8" w:rsidRDefault="000207B8" w:rsidP="000207B8">
      <w:bookmarkStart w:id="5" w:name="_Hlk83201326"/>
      <w:r w:rsidRPr="00201552">
        <w:rPr>
          <w:rFonts w:hint="eastAsia"/>
        </w:rPr>
        <w:t>（</w:t>
      </w:r>
      <w:r w:rsidRPr="00201552">
        <w:t>迅速審査</w:t>
      </w:r>
      <w:r w:rsidRPr="00201552">
        <w:rPr>
          <w:rFonts w:hint="eastAsia"/>
        </w:rPr>
        <w:t>）</w:t>
      </w:r>
    </w:p>
    <w:p w:rsidR="00512AFF" w:rsidRDefault="00512AFF" w:rsidP="0067164D">
      <w:pPr>
        <w:ind w:left="220" w:hangingChars="100" w:hanging="220"/>
      </w:pPr>
      <w:r>
        <w:rPr>
          <w:rFonts w:hint="eastAsia"/>
        </w:rPr>
        <w:t>第</w:t>
      </w:r>
      <w:r w:rsidR="0050450C">
        <w:rPr>
          <w:rFonts w:hint="eastAsia"/>
        </w:rPr>
        <w:t>１５</w:t>
      </w:r>
      <w:r>
        <w:rPr>
          <w:rFonts w:hint="eastAsia"/>
        </w:rPr>
        <w:t>条　委員会は、次</w:t>
      </w:r>
      <w:r w:rsidR="007F35E9">
        <w:rPr>
          <w:rFonts w:hint="eastAsia"/>
        </w:rPr>
        <w:t>の</w:t>
      </w:r>
      <w:r>
        <w:rPr>
          <w:rFonts w:hint="eastAsia"/>
        </w:rPr>
        <w:t>いずれかに該当する</w:t>
      </w:r>
      <w:r w:rsidR="007F35E9">
        <w:rPr>
          <w:rFonts w:hint="eastAsia"/>
        </w:rPr>
        <w:t>場合</w:t>
      </w:r>
      <w:r>
        <w:rPr>
          <w:rFonts w:hint="eastAsia"/>
        </w:rPr>
        <w:t>、委員会が指名する委員による審査（以下「迅速審査」という。）を行い、意見を述べることができる。当該審査の結果は全委員に報告するものとする。</w:t>
      </w:r>
    </w:p>
    <w:p w:rsidR="00512AFF" w:rsidRDefault="00512AFF" w:rsidP="005F4C06">
      <w:pPr>
        <w:ind w:leftChars="100" w:left="440" w:hangingChars="100" w:hanging="220"/>
      </w:pPr>
      <w:r>
        <w:t>(1)</w:t>
      </w:r>
      <w:r w:rsidR="00012085">
        <w:t xml:space="preserve"> </w:t>
      </w:r>
      <w:r>
        <w:t>多</w:t>
      </w:r>
      <w:r>
        <w:rPr>
          <w:rFonts w:hint="eastAsia"/>
        </w:rPr>
        <w:t>施設</w:t>
      </w:r>
      <w:r>
        <w:t>共同研究であって、既に当該研究の全体について</w:t>
      </w:r>
      <w:r w:rsidRPr="00E46CA2">
        <w:rPr>
          <w:color w:val="auto"/>
        </w:rPr>
        <w:t>第</w:t>
      </w:r>
      <w:r w:rsidR="00575DD1">
        <w:rPr>
          <w:rFonts w:hint="eastAsia"/>
          <w:color w:val="auto"/>
        </w:rPr>
        <w:t>１６</w:t>
      </w:r>
      <w:r w:rsidRPr="00E46CA2">
        <w:rPr>
          <w:color w:val="auto"/>
        </w:rPr>
        <w:t>条</w:t>
      </w:r>
      <w:r>
        <w:t>に規定する委</w:t>
      </w:r>
      <w:r>
        <w:rPr>
          <w:rFonts w:hint="eastAsia"/>
        </w:rPr>
        <w:t>員会の審査を受け、その実施について適当である旨の意見を得ている場合であっても個別に委員会の意見を聴く</w:t>
      </w:r>
      <w:r w:rsidR="008E25C2">
        <w:rPr>
          <w:rFonts w:hint="eastAsia"/>
        </w:rPr>
        <w:t>必要がある</w:t>
      </w:r>
      <w:r>
        <w:rPr>
          <w:rFonts w:hint="eastAsia"/>
        </w:rPr>
        <w:t>場合</w:t>
      </w:r>
      <w:r>
        <w:t xml:space="preserve"> </w:t>
      </w:r>
    </w:p>
    <w:p w:rsidR="00551EE4" w:rsidRDefault="00512AFF" w:rsidP="005F4C06">
      <w:pPr>
        <w:ind w:firstLineChars="100" w:firstLine="220"/>
      </w:pPr>
      <w:r>
        <w:t>(2) 研究計画書の軽微な変更</w:t>
      </w:r>
    </w:p>
    <w:p w:rsidR="00551EE4" w:rsidRDefault="00512AFF" w:rsidP="005F4C06">
      <w:pPr>
        <w:ind w:firstLineChars="100" w:firstLine="220"/>
      </w:pPr>
      <w:r>
        <w:t>(3) 侵襲を伴わない研究であって介入を行わないもの</w:t>
      </w:r>
    </w:p>
    <w:p w:rsidR="00512AFF" w:rsidRDefault="00512AFF" w:rsidP="00551EE4">
      <w:pPr>
        <w:ind w:firstLineChars="100" w:firstLine="220"/>
      </w:pPr>
      <w:r>
        <w:t>(4) 軽微な侵襲を伴う研究であって介入を行わないもの</w:t>
      </w:r>
    </w:p>
    <w:p w:rsidR="00512AFF" w:rsidRDefault="00512AFF" w:rsidP="005F4C06">
      <w:pPr>
        <w:ind w:firstLineChars="100" w:firstLine="220"/>
      </w:pPr>
      <w:r>
        <w:t>(5) その他</w:t>
      </w:r>
      <w:r w:rsidR="008E25C2">
        <w:rPr>
          <w:rFonts w:hint="eastAsia"/>
        </w:rPr>
        <w:t>、</w:t>
      </w:r>
      <w:r>
        <w:t>委員長が特別に迅速審査が適当と判断した</w:t>
      </w:r>
      <w:r w:rsidR="00551EE4">
        <w:rPr>
          <w:rFonts w:hint="eastAsia"/>
        </w:rPr>
        <w:t>場合</w:t>
      </w:r>
    </w:p>
    <w:p w:rsidR="00512AFF" w:rsidRPr="00201552" w:rsidRDefault="00512AFF" w:rsidP="005F4C06">
      <w:pPr>
        <w:ind w:left="220" w:hangingChars="100" w:hanging="220"/>
      </w:pPr>
      <w:r>
        <w:rPr>
          <w:rFonts w:hint="eastAsia"/>
        </w:rPr>
        <w:t>２　院長は、前項第２号に該当する事項のうち、委員会が事前に確認のみで良いと認めた研究者の職名</w:t>
      </w:r>
      <w:r w:rsidR="008E25C2">
        <w:rPr>
          <w:rFonts w:hint="eastAsia"/>
        </w:rPr>
        <w:t>又は</w:t>
      </w:r>
      <w:r>
        <w:rPr>
          <w:rFonts w:hint="eastAsia"/>
        </w:rPr>
        <w:t>氏名</w:t>
      </w:r>
      <w:r w:rsidR="008E25C2">
        <w:rPr>
          <w:rFonts w:hint="eastAsia"/>
        </w:rPr>
        <w:t>の</w:t>
      </w:r>
      <w:r>
        <w:rPr>
          <w:rFonts w:hint="eastAsia"/>
        </w:rPr>
        <w:t>変更</w:t>
      </w:r>
      <w:r w:rsidR="008E25C2">
        <w:rPr>
          <w:rFonts w:hint="eastAsia"/>
        </w:rPr>
        <w:t>及び</w:t>
      </w:r>
      <w:r>
        <w:rPr>
          <w:rFonts w:hint="eastAsia"/>
        </w:rPr>
        <w:t>分担者の変更について、報告事項として取り扱うことができる。</w:t>
      </w:r>
    </w:p>
    <w:p w:rsidR="00EA445F" w:rsidRDefault="009E0E5D" w:rsidP="00334E3B">
      <w:bookmarkStart w:id="6" w:name="_Hlk83201979"/>
      <w:bookmarkEnd w:id="5"/>
      <w:r>
        <w:rPr>
          <w:rFonts w:hint="eastAsia"/>
        </w:rPr>
        <w:t xml:space="preserve">３　</w:t>
      </w:r>
      <w:bookmarkEnd w:id="6"/>
      <w:r w:rsidR="00EA445F" w:rsidRPr="00EA445F">
        <w:rPr>
          <w:rFonts w:hint="eastAsia"/>
        </w:rPr>
        <w:t>院長は</w:t>
      </w:r>
      <w:r w:rsidR="007059D7">
        <w:rPr>
          <w:rFonts w:hint="eastAsia"/>
        </w:rPr>
        <w:t>第１項の</w:t>
      </w:r>
      <w:r w:rsidR="00EA445F" w:rsidRPr="00EA445F">
        <w:rPr>
          <w:rFonts w:hint="eastAsia"/>
        </w:rPr>
        <w:t>申請があったときは委員会に諮問する。</w:t>
      </w:r>
    </w:p>
    <w:p w:rsidR="002B0715" w:rsidRDefault="009E0E5D" w:rsidP="005F4C06">
      <w:r>
        <w:rPr>
          <w:rFonts w:hint="eastAsia"/>
        </w:rPr>
        <w:t>４</w:t>
      </w:r>
      <w:r w:rsidR="005F4C06">
        <w:rPr>
          <w:rFonts w:hint="eastAsia"/>
        </w:rPr>
        <w:t xml:space="preserve">　</w:t>
      </w:r>
      <w:r w:rsidR="00DE6A8A">
        <w:t>委員長は、委員会の開催を待たずに</w:t>
      </w:r>
      <w:r w:rsidR="00334E3B">
        <w:rPr>
          <w:rFonts w:hint="eastAsia"/>
        </w:rPr>
        <w:t>書面により</w:t>
      </w:r>
      <w:r w:rsidR="00DE6A8A">
        <w:t>審査</w:t>
      </w:r>
      <w:r w:rsidR="007059D7">
        <w:rPr>
          <w:rFonts w:hint="eastAsia"/>
        </w:rPr>
        <w:t>及び</w:t>
      </w:r>
      <w:r w:rsidR="00DE6A8A">
        <w:rPr>
          <w:rFonts w:hint="eastAsia"/>
        </w:rPr>
        <w:t>判定を行う。</w:t>
      </w:r>
    </w:p>
    <w:p w:rsidR="00DE6A8A" w:rsidRDefault="009E0E5D" w:rsidP="007059D7">
      <w:pPr>
        <w:ind w:left="220" w:hangingChars="100" w:hanging="220"/>
      </w:pPr>
      <w:r>
        <w:rPr>
          <w:rFonts w:hint="eastAsia"/>
        </w:rPr>
        <w:t>５</w:t>
      </w:r>
      <w:r w:rsidR="005F4C06">
        <w:rPr>
          <w:rFonts w:hint="eastAsia"/>
        </w:rPr>
        <w:t xml:space="preserve">　</w:t>
      </w:r>
      <w:r w:rsidR="0006423B">
        <w:rPr>
          <w:rFonts w:hint="eastAsia"/>
        </w:rPr>
        <w:t>委員は、</w:t>
      </w:r>
      <w:r>
        <w:rPr>
          <w:rFonts w:hint="eastAsia"/>
        </w:rPr>
        <w:t>所属</w:t>
      </w:r>
      <w:r w:rsidR="0006423B">
        <w:rPr>
          <w:rFonts w:hint="eastAsia"/>
        </w:rPr>
        <w:t>する診療科、部署から</w:t>
      </w:r>
      <w:r w:rsidR="007059D7">
        <w:rPr>
          <w:rFonts w:hint="eastAsia"/>
        </w:rPr>
        <w:t>申請された</w:t>
      </w:r>
      <w:r w:rsidR="0006423B">
        <w:rPr>
          <w:rFonts w:hint="eastAsia"/>
        </w:rPr>
        <w:t>研究の審議に加わることができない。</w:t>
      </w:r>
    </w:p>
    <w:p w:rsidR="00DE6A8A" w:rsidRDefault="009E0E5D" w:rsidP="005F4C06">
      <w:pPr>
        <w:ind w:left="220" w:hangingChars="100" w:hanging="220"/>
      </w:pPr>
      <w:r>
        <w:rPr>
          <w:rFonts w:hint="eastAsia"/>
        </w:rPr>
        <w:t>６</w:t>
      </w:r>
      <w:r w:rsidR="005F4C06">
        <w:rPr>
          <w:rFonts w:hint="eastAsia"/>
        </w:rPr>
        <w:t xml:space="preserve">　</w:t>
      </w:r>
      <w:r w:rsidR="00DE6A8A">
        <w:t>委員長は、</w:t>
      </w:r>
      <w:r w:rsidR="00EA445F" w:rsidRPr="00EA445F">
        <w:rPr>
          <w:rFonts w:hint="eastAsia"/>
        </w:rPr>
        <w:t>審査終了後速やかに、その判定結果を判定結果答申書</w:t>
      </w:r>
      <w:r w:rsidR="005F4C06">
        <w:rPr>
          <w:rFonts w:hint="eastAsia"/>
        </w:rPr>
        <w:t>（様式第２号）</w:t>
      </w:r>
      <w:r w:rsidR="00EA445F" w:rsidRPr="00EA445F">
        <w:rPr>
          <w:rFonts w:hint="eastAsia"/>
        </w:rPr>
        <w:t>により院長に答申</w:t>
      </w:r>
      <w:r w:rsidR="00EA445F" w:rsidRPr="00C75BFC">
        <w:rPr>
          <w:rFonts w:hint="eastAsia"/>
          <w:snapToGrid w:val="0"/>
        </w:rPr>
        <w:t>しなければならない。</w:t>
      </w:r>
    </w:p>
    <w:p w:rsidR="00EA445F" w:rsidRDefault="009E0E5D" w:rsidP="005F4C06">
      <w:pPr>
        <w:ind w:left="220" w:hangingChars="100" w:hanging="220"/>
      </w:pPr>
      <w:r>
        <w:rPr>
          <w:rFonts w:hint="eastAsia"/>
        </w:rPr>
        <w:t>７</w:t>
      </w:r>
      <w:r w:rsidR="005F4C06">
        <w:rPr>
          <w:rFonts w:hint="eastAsia"/>
        </w:rPr>
        <w:t xml:space="preserve">　</w:t>
      </w:r>
      <w:r w:rsidR="00EA445F" w:rsidRPr="00EA445F">
        <w:rPr>
          <w:rFonts w:hint="eastAsia"/>
        </w:rPr>
        <w:t>院長は、委員会の判定結果をもとに実施の可否を決定し、</w:t>
      </w:r>
      <w:r w:rsidR="00936B4D" w:rsidRPr="00253387">
        <w:rPr>
          <w:rFonts w:hint="eastAsia"/>
        </w:rPr>
        <w:t>医学系研究等</w:t>
      </w:r>
      <w:r w:rsidR="00EA445F" w:rsidRPr="00EA445F">
        <w:rPr>
          <w:rFonts w:hint="eastAsia"/>
        </w:rPr>
        <w:t>実施許可決定書（様式第２号）により、</w:t>
      </w:r>
      <w:r w:rsidR="0060425C">
        <w:rPr>
          <w:rFonts w:hint="eastAsia"/>
        </w:rPr>
        <w:t>研究</w:t>
      </w:r>
      <w:r w:rsidR="00EA445F" w:rsidRPr="00EA445F">
        <w:rPr>
          <w:rFonts w:hint="eastAsia"/>
        </w:rPr>
        <w:t>責任者に通知しなければならない。</w:t>
      </w:r>
    </w:p>
    <w:p w:rsidR="009B765D" w:rsidRDefault="009B765D" w:rsidP="00EA445F"/>
    <w:p w:rsidR="00E46CA2" w:rsidRDefault="00E46CA2" w:rsidP="00EA445F">
      <w:bookmarkStart w:id="7" w:name="_Hlk88738866"/>
      <w:r>
        <w:rPr>
          <w:rFonts w:hint="eastAsia"/>
        </w:rPr>
        <w:t>（一括審査）</w:t>
      </w:r>
    </w:p>
    <w:bookmarkEnd w:id="7"/>
    <w:p w:rsidR="00E46CA2" w:rsidRDefault="00E46CA2" w:rsidP="005F4C06">
      <w:pPr>
        <w:ind w:left="220" w:hangingChars="100" w:hanging="220"/>
      </w:pPr>
      <w:r>
        <w:rPr>
          <w:rFonts w:hint="eastAsia"/>
        </w:rPr>
        <w:t>第</w:t>
      </w:r>
      <w:r w:rsidR="0050450C">
        <w:rPr>
          <w:rFonts w:hint="eastAsia"/>
        </w:rPr>
        <w:t>１６</w:t>
      </w:r>
      <w:r>
        <w:rPr>
          <w:rFonts w:hint="eastAsia"/>
        </w:rPr>
        <w:t xml:space="preserve">条　</w:t>
      </w:r>
      <w:r w:rsidRPr="00E46CA2">
        <w:rPr>
          <w:rFonts w:hint="eastAsia"/>
        </w:rPr>
        <w:t>多施設共同研究であって、既に当該研究の全体について一つの委員会の審</w:t>
      </w:r>
      <w:r w:rsidRPr="00E46CA2">
        <w:rPr>
          <w:rFonts w:hint="eastAsia"/>
        </w:rPr>
        <w:lastRenderedPageBreak/>
        <w:t>査を受け、その実施について適当である旨の意見を得ている場合の審査は</w:t>
      </w:r>
      <w:r w:rsidR="007059D7">
        <w:rPr>
          <w:rFonts w:hint="eastAsia"/>
        </w:rPr>
        <w:t>、</w:t>
      </w:r>
      <w:r w:rsidRPr="00E46CA2">
        <w:rPr>
          <w:rFonts w:hint="eastAsia"/>
        </w:rPr>
        <w:t>他施設の審査をもって倫理委員会での審査が完了したものとみなす。</w:t>
      </w:r>
    </w:p>
    <w:p w:rsidR="00EA445F" w:rsidRDefault="009F7D39" w:rsidP="001404DE">
      <w:pPr>
        <w:ind w:left="220" w:hangingChars="100" w:hanging="220"/>
      </w:pPr>
      <w:r>
        <w:rPr>
          <w:rFonts w:hint="eastAsia"/>
        </w:rPr>
        <w:t>２</w:t>
      </w:r>
      <w:r w:rsidR="005F4C06">
        <w:rPr>
          <w:rFonts w:hint="eastAsia"/>
        </w:rPr>
        <w:t xml:space="preserve">　</w:t>
      </w:r>
      <w:r w:rsidR="008B1E59" w:rsidRPr="008B1E59">
        <w:rPr>
          <w:rFonts w:hint="eastAsia"/>
        </w:rPr>
        <w:t>院長は、実施の可否を決定し</w:t>
      </w:r>
      <w:r w:rsidR="008B1E59" w:rsidRPr="009B765D">
        <w:rPr>
          <w:rFonts w:hint="eastAsia"/>
        </w:rPr>
        <w:t>、</w:t>
      </w:r>
      <w:r w:rsidR="00936B4D" w:rsidRPr="00253387">
        <w:rPr>
          <w:rFonts w:hint="eastAsia"/>
        </w:rPr>
        <w:t>医学系研究等</w:t>
      </w:r>
      <w:r w:rsidR="008B1E59" w:rsidRPr="008B1E59">
        <w:rPr>
          <w:rFonts w:hint="eastAsia"/>
        </w:rPr>
        <w:t>実施許可決定書（様式第</w:t>
      </w:r>
      <w:r w:rsidR="005F4C06">
        <w:rPr>
          <w:rFonts w:hint="eastAsia"/>
        </w:rPr>
        <w:t>１０</w:t>
      </w:r>
      <w:r w:rsidR="008B1E59" w:rsidRPr="008B1E59">
        <w:rPr>
          <w:rFonts w:hint="eastAsia"/>
        </w:rPr>
        <w:t>号）により、</w:t>
      </w:r>
      <w:r w:rsidR="0060425C">
        <w:rPr>
          <w:rFonts w:hint="eastAsia"/>
        </w:rPr>
        <w:t>研究</w:t>
      </w:r>
      <w:r w:rsidR="008B1E59" w:rsidRPr="008B1E59">
        <w:rPr>
          <w:rFonts w:hint="eastAsia"/>
        </w:rPr>
        <w:t>責任者に通知しなければならない。</w:t>
      </w:r>
    </w:p>
    <w:p w:rsidR="00EA445F" w:rsidRDefault="00EA445F" w:rsidP="00EA445F"/>
    <w:p w:rsidR="008141F2" w:rsidRDefault="008141F2" w:rsidP="008141F2">
      <w:r>
        <w:rPr>
          <w:rFonts w:hint="eastAsia"/>
        </w:rPr>
        <w:t>（研究計画の変更）</w:t>
      </w:r>
    </w:p>
    <w:p w:rsidR="008141F2" w:rsidRDefault="008141F2" w:rsidP="008A2F55">
      <w:pPr>
        <w:ind w:left="220" w:hangingChars="100" w:hanging="220"/>
      </w:pPr>
      <w:r>
        <w:rPr>
          <w:rFonts w:hint="eastAsia"/>
        </w:rPr>
        <w:t>第</w:t>
      </w:r>
      <w:r w:rsidR="0050450C">
        <w:rPr>
          <w:rFonts w:hint="eastAsia"/>
        </w:rPr>
        <w:t>１７</w:t>
      </w:r>
      <w:r>
        <w:rPr>
          <w:rFonts w:hint="eastAsia"/>
        </w:rPr>
        <w:t xml:space="preserve">条　</w:t>
      </w:r>
      <w:r w:rsidR="009E0E5D">
        <w:rPr>
          <w:rFonts w:hint="eastAsia"/>
        </w:rPr>
        <w:t>研究</w:t>
      </w:r>
      <w:r>
        <w:rPr>
          <w:rFonts w:hint="eastAsia"/>
        </w:rPr>
        <w:t>責任者が申請した内容を変更しようとするときは、遅滞なく院長に変更許可申請書（様式第３号）を提出しなければならない。</w:t>
      </w:r>
    </w:p>
    <w:p w:rsidR="008141F2" w:rsidRDefault="008141F2" w:rsidP="008A2F55">
      <w:pPr>
        <w:ind w:left="220" w:hangingChars="100" w:hanging="220"/>
      </w:pPr>
      <w:r>
        <w:rPr>
          <w:rFonts w:hint="eastAsia"/>
        </w:rPr>
        <w:t>２　院長は、前項の変更に係る申請の内容について改めて諮問の手続をとるものとする。</w:t>
      </w:r>
    </w:p>
    <w:p w:rsidR="008141F2" w:rsidRPr="00F47612" w:rsidRDefault="008141F2" w:rsidP="00EA445F"/>
    <w:p w:rsidR="008F377B" w:rsidRDefault="009F7D39" w:rsidP="008F377B">
      <w:r>
        <w:rPr>
          <w:rFonts w:hint="eastAsia"/>
        </w:rPr>
        <w:t>（</w:t>
      </w:r>
      <w:r w:rsidR="008F377B" w:rsidRPr="009F7D39">
        <w:t>審査結果</w:t>
      </w:r>
      <w:r>
        <w:rPr>
          <w:rFonts w:hint="eastAsia"/>
        </w:rPr>
        <w:t>）</w:t>
      </w:r>
    </w:p>
    <w:p w:rsidR="008F377B" w:rsidRDefault="009F7D39" w:rsidP="008F377B">
      <w:r>
        <w:rPr>
          <w:rFonts w:hint="eastAsia"/>
        </w:rPr>
        <w:t>第</w:t>
      </w:r>
      <w:r w:rsidR="0050450C">
        <w:rPr>
          <w:rFonts w:hint="eastAsia"/>
        </w:rPr>
        <w:t>１８</w:t>
      </w:r>
      <w:r>
        <w:rPr>
          <w:rFonts w:hint="eastAsia"/>
        </w:rPr>
        <w:t xml:space="preserve">条　</w:t>
      </w:r>
      <w:r w:rsidR="008F377B">
        <w:rPr>
          <w:rFonts w:hint="eastAsia"/>
        </w:rPr>
        <w:t>審査結果の判定は</w:t>
      </w:r>
      <w:r w:rsidR="008F377B">
        <w:t>次のいずれかとし、申請者へ通知</w:t>
      </w:r>
      <w:r w:rsidR="007B043C">
        <w:rPr>
          <w:rFonts w:hint="eastAsia"/>
        </w:rPr>
        <w:t>す</w:t>
      </w:r>
      <w:r w:rsidR="008F377B">
        <w:rPr>
          <w:rFonts w:hint="eastAsia"/>
        </w:rPr>
        <w:t>る。</w:t>
      </w:r>
    </w:p>
    <w:p w:rsidR="008F377B" w:rsidRDefault="005F4C06" w:rsidP="005F4C06">
      <w:pPr>
        <w:ind w:firstLineChars="100" w:firstLine="220"/>
      </w:pPr>
      <w:r>
        <w:rPr>
          <w:rFonts w:hint="eastAsia"/>
        </w:rPr>
        <w:t>（1）</w:t>
      </w:r>
      <w:r w:rsidR="001404DE">
        <w:rPr>
          <w:rFonts w:hint="eastAsia"/>
        </w:rPr>
        <w:t>非該当（</w:t>
      </w:r>
      <w:r w:rsidR="001404DE" w:rsidRPr="001404DE">
        <w:rPr>
          <w:rFonts w:hint="eastAsia"/>
        </w:rPr>
        <w:t>申請した研究が審査対象に該当しない。</w:t>
      </w:r>
      <w:r w:rsidR="001404DE">
        <w:rPr>
          <w:rFonts w:hint="eastAsia"/>
        </w:rPr>
        <w:t>）</w:t>
      </w:r>
    </w:p>
    <w:p w:rsidR="008F377B" w:rsidRDefault="005F4C06" w:rsidP="005F4C06">
      <w:pPr>
        <w:ind w:firstLineChars="100" w:firstLine="220"/>
      </w:pPr>
      <w:r>
        <w:rPr>
          <w:rFonts w:hint="eastAsia"/>
        </w:rPr>
        <w:t>（2）</w:t>
      </w:r>
      <w:r w:rsidR="008F377B">
        <w:rPr>
          <w:rFonts w:hint="eastAsia"/>
        </w:rPr>
        <w:t>承認</w:t>
      </w:r>
      <w:bookmarkStart w:id="8" w:name="_Hlk89250313"/>
      <w:r w:rsidR="001404DE">
        <w:rPr>
          <w:rFonts w:hint="eastAsia"/>
        </w:rPr>
        <w:t>（</w:t>
      </w:r>
      <w:r w:rsidR="001404DE" w:rsidRPr="001404DE">
        <w:rPr>
          <w:rFonts w:hint="eastAsia"/>
        </w:rPr>
        <w:t>申請した研究を実施することができる。</w:t>
      </w:r>
      <w:r w:rsidR="001404DE">
        <w:rPr>
          <w:rFonts w:hint="eastAsia"/>
        </w:rPr>
        <w:t>）</w:t>
      </w:r>
      <w:bookmarkEnd w:id="8"/>
    </w:p>
    <w:p w:rsidR="008F377B" w:rsidRDefault="005F4C06" w:rsidP="001404DE">
      <w:pPr>
        <w:ind w:leftChars="100" w:left="770" w:hangingChars="250" w:hanging="550"/>
      </w:pPr>
      <w:r>
        <w:rPr>
          <w:rFonts w:hint="eastAsia"/>
        </w:rPr>
        <w:t>（3）</w:t>
      </w:r>
      <w:r w:rsidR="008F377B">
        <w:rPr>
          <w:rFonts w:hint="eastAsia"/>
        </w:rPr>
        <w:t>条件付承認</w:t>
      </w:r>
      <w:r w:rsidR="001404DE" w:rsidRPr="001404DE">
        <w:rPr>
          <w:rFonts w:hint="eastAsia"/>
        </w:rPr>
        <w:t>（申請者は倫理委員会の指示</w:t>
      </w:r>
      <w:r w:rsidR="005C3C3A">
        <w:rPr>
          <w:rFonts w:hint="eastAsia"/>
        </w:rPr>
        <w:t>どお</w:t>
      </w:r>
      <w:r w:rsidR="001404DE" w:rsidRPr="001404DE">
        <w:rPr>
          <w:rFonts w:hint="eastAsia"/>
        </w:rPr>
        <w:t>り申請書、研究計画書を修正する。また委員会は申請者が委員会の指示</w:t>
      </w:r>
      <w:r w:rsidR="002053DE">
        <w:rPr>
          <w:rFonts w:hint="eastAsia"/>
        </w:rPr>
        <w:t>どお</w:t>
      </w:r>
      <w:r w:rsidR="001404DE" w:rsidRPr="001404DE">
        <w:rPr>
          <w:rFonts w:hint="eastAsia"/>
        </w:rPr>
        <w:t>り修正したことを確認する。）</w:t>
      </w:r>
    </w:p>
    <w:p w:rsidR="008F377B" w:rsidRDefault="005F4C06" w:rsidP="001404DE">
      <w:pPr>
        <w:ind w:leftChars="100" w:left="770" w:hangingChars="250" w:hanging="550"/>
      </w:pPr>
      <w:r>
        <w:rPr>
          <w:rFonts w:hint="eastAsia"/>
        </w:rPr>
        <w:t>（4）</w:t>
      </w:r>
      <w:r w:rsidR="008F377B">
        <w:rPr>
          <w:rFonts w:hint="eastAsia"/>
        </w:rPr>
        <w:t>変更の勧告</w:t>
      </w:r>
      <w:r w:rsidR="001404DE" w:rsidRPr="001404DE">
        <w:rPr>
          <w:rFonts w:hint="eastAsia"/>
        </w:rPr>
        <w:t>（計画の変更を勧告する。申請者は計画を修正し、修正版の書類を以って次の委員会において審議を行う。）</w:t>
      </w:r>
    </w:p>
    <w:p w:rsidR="008F377B" w:rsidRDefault="005F4C06" w:rsidP="005F4C06">
      <w:pPr>
        <w:ind w:firstLineChars="100" w:firstLine="220"/>
      </w:pPr>
      <w:r>
        <w:rPr>
          <w:rFonts w:hint="eastAsia"/>
        </w:rPr>
        <w:t>（5）</w:t>
      </w:r>
      <w:r w:rsidR="008F377B">
        <w:rPr>
          <w:rFonts w:hint="eastAsia"/>
        </w:rPr>
        <w:t>不承認</w:t>
      </w:r>
      <w:r w:rsidR="001404DE" w:rsidRPr="001404DE">
        <w:rPr>
          <w:rFonts w:hint="eastAsia"/>
        </w:rPr>
        <w:t>（申請した研究を実施することができない。）</w:t>
      </w:r>
    </w:p>
    <w:p w:rsidR="00B756F4" w:rsidRPr="00B544A1" w:rsidRDefault="00B756F4" w:rsidP="00EA445F">
      <w:pPr>
        <w:rPr>
          <w:color w:val="FF0000"/>
        </w:rPr>
      </w:pPr>
    </w:p>
    <w:p w:rsidR="00F71367" w:rsidRPr="00F71367" w:rsidRDefault="00F71367" w:rsidP="00F71367">
      <w:pPr>
        <w:rPr>
          <w:color w:val="auto"/>
        </w:rPr>
      </w:pPr>
      <w:r w:rsidRPr="00F71367">
        <w:rPr>
          <w:rFonts w:hint="eastAsia"/>
          <w:color w:val="auto"/>
        </w:rPr>
        <w:t>（インフォームド・コンセントを受ける手続等）</w:t>
      </w:r>
      <w:r w:rsidRPr="00F71367">
        <w:rPr>
          <w:color w:val="auto"/>
        </w:rPr>
        <w:t xml:space="preserve"> </w:t>
      </w:r>
    </w:p>
    <w:p w:rsidR="00F71367" w:rsidRPr="00F71367" w:rsidRDefault="00F71367" w:rsidP="005F4C06">
      <w:pPr>
        <w:ind w:left="220" w:hangingChars="100" w:hanging="220"/>
        <w:rPr>
          <w:color w:val="auto"/>
        </w:rPr>
      </w:pPr>
      <w:r w:rsidRPr="00F71367">
        <w:rPr>
          <w:rFonts w:hint="eastAsia"/>
          <w:color w:val="auto"/>
        </w:rPr>
        <w:t>第</w:t>
      </w:r>
      <w:r w:rsidR="0050450C">
        <w:rPr>
          <w:rFonts w:hint="eastAsia"/>
          <w:color w:val="auto"/>
        </w:rPr>
        <w:t>１９</w:t>
      </w:r>
      <w:r w:rsidRPr="00F71367">
        <w:rPr>
          <w:rFonts w:hint="eastAsia"/>
          <w:color w:val="auto"/>
        </w:rPr>
        <w:t>条</w:t>
      </w:r>
      <w:r w:rsidRPr="00F71367">
        <w:rPr>
          <w:color w:val="auto"/>
        </w:rPr>
        <w:t xml:space="preserve"> </w:t>
      </w:r>
      <w:r w:rsidR="001404DE">
        <w:rPr>
          <w:color w:val="auto"/>
        </w:rPr>
        <w:t xml:space="preserve"> </w:t>
      </w:r>
      <w:r w:rsidRPr="00F71367">
        <w:rPr>
          <w:color w:val="auto"/>
        </w:rPr>
        <w:t>研究者等が研究を実施しようとするとき又は既存試料・情報の提供のみを行う者が既存試料・情報を提供しようとするときは、当該研究の実施について研究機関の長の許可を受けた研究計画書に定めるところにより、原則としてあらかじめ倫理指針第４章第８「インフォームド・コンセントを受ける手続等」を参照し、インフォームド・コンセントを受けなければならない。ただし、法令の規定により既存試料・情報を提供する場合又は既存試料・情報の提供を受ける場合については、この限りでない。</w:t>
      </w:r>
    </w:p>
    <w:p w:rsidR="00F71367" w:rsidRPr="00F71367" w:rsidRDefault="00F71367" w:rsidP="00F71367">
      <w:pPr>
        <w:rPr>
          <w:color w:val="auto"/>
        </w:rPr>
      </w:pPr>
    </w:p>
    <w:p w:rsidR="00F71367" w:rsidRPr="00F71367" w:rsidRDefault="00F71367" w:rsidP="00F71367">
      <w:pPr>
        <w:rPr>
          <w:color w:val="auto"/>
        </w:rPr>
      </w:pPr>
      <w:r w:rsidRPr="00F71367">
        <w:rPr>
          <w:rFonts w:hint="eastAsia"/>
          <w:color w:val="auto"/>
        </w:rPr>
        <w:t>（代諾者等からインフォームド・コンセントを受ける場合の手続等）</w:t>
      </w:r>
    </w:p>
    <w:p w:rsidR="00CA29FA" w:rsidRDefault="00F71367" w:rsidP="005F4C06">
      <w:pPr>
        <w:ind w:left="220" w:hangingChars="100" w:hanging="220"/>
        <w:rPr>
          <w:color w:val="auto"/>
        </w:rPr>
      </w:pPr>
      <w:r w:rsidRPr="00F71367">
        <w:rPr>
          <w:rFonts w:hint="eastAsia"/>
          <w:color w:val="auto"/>
        </w:rPr>
        <w:t>第</w:t>
      </w:r>
      <w:r w:rsidR="0050450C">
        <w:rPr>
          <w:rFonts w:hint="eastAsia"/>
          <w:color w:val="auto"/>
        </w:rPr>
        <w:t>２０</w:t>
      </w:r>
      <w:r w:rsidRPr="00F71367">
        <w:rPr>
          <w:rFonts w:hint="eastAsia"/>
          <w:color w:val="auto"/>
        </w:rPr>
        <w:t>条</w:t>
      </w:r>
      <w:r w:rsidR="001404DE">
        <w:rPr>
          <w:rFonts w:hint="eastAsia"/>
          <w:color w:val="auto"/>
        </w:rPr>
        <w:t xml:space="preserve"> </w:t>
      </w:r>
      <w:r w:rsidR="001404DE">
        <w:rPr>
          <w:color w:val="auto"/>
        </w:rPr>
        <w:t xml:space="preserve"> </w:t>
      </w:r>
      <w:r w:rsidRPr="00F71367">
        <w:rPr>
          <w:color w:val="auto"/>
        </w:rPr>
        <w:t>研究者等は、代諾者等からインフォームド・コンセントを受ける場合は、倫理指針第４章第９「代諾者等からインフォームド・コンセントを受ける場合の手続等」を参照し、インフォームド・コンセントを受けなければならない。</w:t>
      </w:r>
    </w:p>
    <w:p w:rsidR="002A2724" w:rsidRDefault="002A2724" w:rsidP="0097742F"/>
    <w:p w:rsidR="002A2724" w:rsidRDefault="002A2724" w:rsidP="0097742F"/>
    <w:p w:rsidR="0097742F" w:rsidRDefault="00223BE4" w:rsidP="0097742F">
      <w:pPr>
        <w:rPr>
          <w:b/>
          <w:sz w:val="24"/>
          <w:szCs w:val="24"/>
        </w:rPr>
      </w:pPr>
      <w:r>
        <w:rPr>
          <w:rFonts w:hint="eastAsia"/>
        </w:rPr>
        <w:lastRenderedPageBreak/>
        <w:t>（</w:t>
      </w:r>
      <w:r w:rsidR="0097742F" w:rsidRPr="00223BE4">
        <w:rPr>
          <w:rFonts w:hint="eastAsia"/>
        </w:rPr>
        <w:t>重篤な有害事象</w:t>
      </w:r>
      <w:r w:rsidR="00F444E3" w:rsidRPr="00223BE4">
        <w:rPr>
          <w:rFonts w:hint="eastAsia"/>
        </w:rPr>
        <w:t>へ</w:t>
      </w:r>
      <w:r w:rsidR="0097742F" w:rsidRPr="00223BE4">
        <w:rPr>
          <w:rFonts w:hint="eastAsia"/>
        </w:rPr>
        <w:t>の対応</w:t>
      </w:r>
      <w:r>
        <w:rPr>
          <w:rFonts w:hint="eastAsia"/>
        </w:rPr>
        <w:t>）</w:t>
      </w:r>
      <w:r w:rsidR="003C7BF7">
        <w:rPr>
          <w:rFonts w:hint="eastAsia"/>
          <w:b/>
          <w:sz w:val="24"/>
          <w:szCs w:val="24"/>
        </w:rPr>
        <w:t xml:space="preserve">　　　</w:t>
      </w:r>
    </w:p>
    <w:p w:rsidR="00CC0FFF" w:rsidRPr="00F444E3" w:rsidRDefault="00223BE4" w:rsidP="005F4C06">
      <w:pPr>
        <w:ind w:left="220" w:hangingChars="100" w:hanging="220"/>
        <w:rPr>
          <w:color w:val="auto"/>
        </w:rPr>
      </w:pPr>
      <w:r>
        <w:rPr>
          <w:rFonts w:hint="eastAsia"/>
          <w:color w:val="auto"/>
        </w:rPr>
        <w:t>第</w:t>
      </w:r>
      <w:r w:rsidR="0050450C">
        <w:rPr>
          <w:rFonts w:hint="eastAsia"/>
          <w:color w:val="auto"/>
        </w:rPr>
        <w:t>２１</w:t>
      </w:r>
      <w:r>
        <w:rPr>
          <w:rFonts w:hint="eastAsia"/>
          <w:color w:val="auto"/>
        </w:rPr>
        <w:t xml:space="preserve">条　</w:t>
      </w:r>
      <w:r w:rsidR="00CC0FFF" w:rsidRPr="00F444E3">
        <w:rPr>
          <w:color w:val="auto"/>
        </w:rPr>
        <w:t>研究者等は</w:t>
      </w:r>
      <w:r w:rsidR="007E62F7">
        <w:rPr>
          <w:rFonts w:hint="eastAsia"/>
          <w:color w:val="auto"/>
        </w:rPr>
        <w:t>、</w:t>
      </w:r>
      <w:r w:rsidR="00CC0FFF" w:rsidRPr="00F444E3">
        <w:rPr>
          <w:color w:val="auto"/>
        </w:rPr>
        <w:t>侵襲を伴う研究を実施している間に</w:t>
      </w:r>
      <w:r w:rsidR="002053DE" w:rsidRPr="002053DE">
        <w:rPr>
          <w:rFonts w:hint="eastAsia"/>
          <w:color w:val="auto"/>
        </w:rPr>
        <w:t>次に掲げるいずれかに該当する</w:t>
      </w:r>
      <w:r w:rsidR="00CC0FFF" w:rsidRPr="00F444E3">
        <w:rPr>
          <w:color w:val="auto"/>
        </w:rPr>
        <w:t>重篤な有害事象の発生を知った場合には</w:t>
      </w:r>
      <w:r w:rsidR="007E62F7">
        <w:rPr>
          <w:rFonts w:hint="eastAsia"/>
          <w:color w:val="auto"/>
        </w:rPr>
        <w:t>、</w:t>
      </w:r>
      <w:r w:rsidR="00CC0FFF" w:rsidRPr="00F444E3">
        <w:rPr>
          <w:color w:val="auto"/>
        </w:rPr>
        <w:t>当該研究との因果関係の有無にかかわらず</w:t>
      </w:r>
      <w:r w:rsidR="007E62F7">
        <w:rPr>
          <w:rFonts w:hint="eastAsia"/>
          <w:color w:val="auto"/>
        </w:rPr>
        <w:t>、</w:t>
      </w:r>
      <w:r w:rsidR="00CC0FFF" w:rsidRPr="00F444E3">
        <w:rPr>
          <w:color w:val="auto"/>
        </w:rPr>
        <w:t>本手順書等に従い研究対象者等への説明等</w:t>
      </w:r>
      <w:r w:rsidR="007E62F7">
        <w:rPr>
          <w:rFonts w:hint="eastAsia"/>
          <w:color w:val="auto"/>
        </w:rPr>
        <w:t>、</w:t>
      </w:r>
      <w:r w:rsidR="00CC0FFF" w:rsidRPr="00F444E3">
        <w:rPr>
          <w:color w:val="auto"/>
        </w:rPr>
        <w:t>必要な措置を講じるとともに</w:t>
      </w:r>
      <w:r w:rsidR="007E62F7">
        <w:rPr>
          <w:rFonts w:hint="eastAsia"/>
          <w:color w:val="auto"/>
        </w:rPr>
        <w:t>、</w:t>
      </w:r>
      <w:r w:rsidR="00CC0FFF" w:rsidRPr="00F444E3">
        <w:rPr>
          <w:color w:val="auto"/>
        </w:rPr>
        <w:t>速やかに研究責任者に報告しなければならない。</w:t>
      </w:r>
    </w:p>
    <w:p w:rsidR="00CC0FFF" w:rsidRPr="00F444E3" w:rsidRDefault="005F4C06" w:rsidP="00223BE4">
      <w:pPr>
        <w:ind w:firstLineChars="100" w:firstLine="220"/>
        <w:rPr>
          <w:color w:val="auto"/>
        </w:rPr>
      </w:pPr>
      <w:r>
        <w:rPr>
          <w:rFonts w:hint="eastAsia"/>
          <w:color w:val="auto"/>
        </w:rPr>
        <w:t>（1）</w:t>
      </w:r>
      <w:r w:rsidR="001404DE">
        <w:rPr>
          <w:rFonts w:hint="eastAsia"/>
          <w:color w:val="auto"/>
        </w:rPr>
        <w:t xml:space="preserve"> </w:t>
      </w:r>
      <w:r w:rsidR="00CC0FFF" w:rsidRPr="00F444E3">
        <w:rPr>
          <w:rFonts w:hint="eastAsia"/>
          <w:color w:val="auto"/>
        </w:rPr>
        <w:t>死に至るもの</w:t>
      </w:r>
    </w:p>
    <w:p w:rsidR="00CC0FFF" w:rsidRPr="00F444E3" w:rsidRDefault="005F4C06" w:rsidP="00223BE4">
      <w:pPr>
        <w:ind w:firstLineChars="100" w:firstLine="220"/>
        <w:rPr>
          <w:color w:val="auto"/>
        </w:rPr>
      </w:pPr>
      <w:r>
        <w:rPr>
          <w:rFonts w:hint="eastAsia"/>
          <w:color w:val="auto"/>
        </w:rPr>
        <w:t>（2）</w:t>
      </w:r>
      <w:r w:rsidR="001404DE">
        <w:rPr>
          <w:rFonts w:hint="eastAsia"/>
          <w:color w:val="auto"/>
        </w:rPr>
        <w:t xml:space="preserve"> </w:t>
      </w:r>
      <w:r w:rsidR="00CC0FFF" w:rsidRPr="00F444E3">
        <w:rPr>
          <w:rFonts w:hint="eastAsia"/>
          <w:color w:val="auto"/>
        </w:rPr>
        <w:t>生命を脅かすもの</w:t>
      </w:r>
    </w:p>
    <w:p w:rsidR="00CC0FFF" w:rsidRPr="00F444E3" w:rsidRDefault="005F4C06" w:rsidP="00223BE4">
      <w:pPr>
        <w:ind w:firstLineChars="100" w:firstLine="220"/>
        <w:rPr>
          <w:color w:val="auto"/>
        </w:rPr>
      </w:pPr>
      <w:r>
        <w:rPr>
          <w:rFonts w:hint="eastAsia"/>
          <w:color w:val="auto"/>
        </w:rPr>
        <w:t>（3）</w:t>
      </w:r>
      <w:r w:rsidR="001404DE">
        <w:rPr>
          <w:rFonts w:hint="eastAsia"/>
          <w:color w:val="auto"/>
        </w:rPr>
        <w:t xml:space="preserve"> </w:t>
      </w:r>
      <w:r w:rsidR="00CC0FFF" w:rsidRPr="00F444E3">
        <w:rPr>
          <w:rFonts w:hint="eastAsia"/>
          <w:color w:val="auto"/>
        </w:rPr>
        <w:t>治療のための入院又は入院期間の延長が必要となるもの</w:t>
      </w:r>
    </w:p>
    <w:p w:rsidR="00CC0FFF" w:rsidRPr="00F444E3" w:rsidRDefault="005F4C06" w:rsidP="00223BE4">
      <w:pPr>
        <w:ind w:firstLineChars="100" w:firstLine="220"/>
        <w:rPr>
          <w:color w:val="auto"/>
        </w:rPr>
      </w:pPr>
      <w:r>
        <w:rPr>
          <w:rFonts w:hint="eastAsia"/>
          <w:color w:val="auto"/>
        </w:rPr>
        <w:t>（4）</w:t>
      </w:r>
      <w:r w:rsidR="001404DE">
        <w:rPr>
          <w:rFonts w:hint="eastAsia"/>
          <w:color w:val="auto"/>
        </w:rPr>
        <w:t xml:space="preserve"> </w:t>
      </w:r>
      <w:r w:rsidR="00CC0FFF" w:rsidRPr="00F444E3">
        <w:rPr>
          <w:rFonts w:hint="eastAsia"/>
          <w:color w:val="auto"/>
        </w:rPr>
        <w:t>永続的又は顕著な障害・機能不全に陥るもの</w:t>
      </w:r>
    </w:p>
    <w:p w:rsidR="007E62F7" w:rsidRDefault="005F4C06" w:rsidP="00223BE4">
      <w:pPr>
        <w:ind w:firstLineChars="100" w:firstLine="220"/>
        <w:rPr>
          <w:color w:val="auto"/>
        </w:rPr>
      </w:pPr>
      <w:r>
        <w:rPr>
          <w:rFonts w:hint="eastAsia"/>
          <w:color w:val="auto"/>
        </w:rPr>
        <w:t>（5）</w:t>
      </w:r>
      <w:r w:rsidR="001404DE">
        <w:rPr>
          <w:rFonts w:hint="eastAsia"/>
          <w:color w:val="auto"/>
        </w:rPr>
        <w:t xml:space="preserve"> </w:t>
      </w:r>
      <w:r w:rsidR="00CC0FFF" w:rsidRPr="00F444E3">
        <w:rPr>
          <w:rFonts w:hint="eastAsia"/>
          <w:color w:val="auto"/>
        </w:rPr>
        <w:t>子孫に先天異常を来すもの</w:t>
      </w:r>
    </w:p>
    <w:p w:rsidR="00CC0FFF" w:rsidRPr="00F444E3" w:rsidRDefault="00223BE4" w:rsidP="007B4786">
      <w:pPr>
        <w:ind w:left="220" w:hangingChars="100" w:hanging="220"/>
        <w:rPr>
          <w:color w:val="auto"/>
        </w:rPr>
      </w:pPr>
      <w:r>
        <w:rPr>
          <w:rFonts w:hint="eastAsia"/>
          <w:color w:val="auto"/>
        </w:rPr>
        <w:t>２</w:t>
      </w:r>
      <w:r w:rsidR="007B4786">
        <w:rPr>
          <w:rFonts w:hint="eastAsia"/>
          <w:color w:val="auto"/>
        </w:rPr>
        <w:t xml:space="preserve">　</w:t>
      </w:r>
      <w:r>
        <w:rPr>
          <w:rFonts w:hint="eastAsia"/>
          <w:color w:val="auto"/>
        </w:rPr>
        <w:t>前項</w:t>
      </w:r>
      <w:r w:rsidR="00CC0FFF" w:rsidRPr="00F444E3">
        <w:rPr>
          <w:rFonts w:hint="eastAsia"/>
          <w:color w:val="auto"/>
        </w:rPr>
        <w:t>のほか</w:t>
      </w:r>
      <w:r>
        <w:rPr>
          <w:rFonts w:hint="eastAsia"/>
          <w:color w:val="auto"/>
        </w:rPr>
        <w:t>、</w:t>
      </w:r>
      <w:r w:rsidR="00CC0FFF" w:rsidRPr="00F444E3">
        <w:rPr>
          <w:rFonts w:hint="eastAsia"/>
          <w:color w:val="auto"/>
        </w:rPr>
        <w:t>研究の内容により</w:t>
      </w:r>
      <w:r w:rsidR="007E62F7">
        <w:rPr>
          <w:rFonts w:hint="eastAsia"/>
          <w:color w:val="auto"/>
        </w:rPr>
        <w:t>、</w:t>
      </w:r>
      <w:r w:rsidR="00CC0FFF" w:rsidRPr="00F444E3">
        <w:rPr>
          <w:rFonts w:hint="eastAsia"/>
          <w:color w:val="auto"/>
        </w:rPr>
        <w:t>特定の傷病領域において国際的に標準化されている有害事象評価規準等がある場合には</w:t>
      </w:r>
      <w:r w:rsidR="007E62F7">
        <w:rPr>
          <w:rFonts w:hint="eastAsia"/>
          <w:color w:val="auto"/>
        </w:rPr>
        <w:t>、</w:t>
      </w:r>
      <w:r w:rsidR="00CC0FFF" w:rsidRPr="00F444E3">
        <w:rPr>
          <w:rFonts w:hint="eastAsia"/>
          <w:color w:val="auto"/>
        </w:rPr>
        <w:t>研究計画書に記載した上で</w:t>
      </w:r>
      <w:r w:rsidR="007E62F7">
        <w:rPr>
          <w:rFonts w:hint="eastAsia"/>
          <w:color w:val="auto"/>
        </w:rPr>
        <w:t>、</w:t>
      </w:r>
      <w:r w:rsidR="00CC0FFF" w:rsidRPr="00F444E3">
        <w:rPr>
          <w:rFonts w:hint="eastAsia"/>
          <w:color w:val="auto"/>
        </w:rPr>
        <w:t>当該規準等を参照することができる。</w:t>
      </w:r>
    </w:p>
    <w:p w:rsidR="00CC0FFF" w:rsidRPr="00F444E3" w:rsidRDefault="00223BE4" w:rsidP="007B4786">
      <w:pPr>
        <w:ind w:left="220" w:hangingChars="100" w:hanging="220"/>
        <w:rPr>
          <w:color w:val="auto"/>
        </w:rPr>
      </w:pPr>
      <w:r>
        <w:rPr>
          <w:rFonts w:hint="eastAsia"/>
          <w:color w:val="auto"/>
        </w:rPr>
        <w:t>３</w:t>
      </w:r>
      <w:r w:rsidR="007B4786">
        <w:rPr>
          <w:rFonts w:hint="eastAsia"/>
          <w:color w:val="auto"/>
        </w:rPr>
        <w:t xml:space="preserve">　</w:t>
      </w:r>
      <w:r w:rsidR="00CC0FFF" w:rsidRPr="00F444E3">
        <w:rPr>
          <w:color w:val="auto"/>
        </w:rPr>
        <w:t>研究責任者は</w:t>
      </w:r>
      <w:r w:rsidR="007E62F7">
        <w:rPr>
          <w:rFonts w:hint="eastAsia"/>
          <w:color w:val="auto"/>
        </w:rPr>
        <w:t>、</w:t>
      </w:r>
      <w:r w:rsidR="00CC0FFF" w:rsidRPr="00F444E3">
        <w:rPr>
          <w:color w:val="auto"/>
        </w:rPr>
        <w:t>侵襲を伴う研究を実施している間に重篤な有害事象の発生を知った場合には</w:t>
      </w:r>
      <w:r w:rsidR="007E62F7">
        <w:rPr>
          <w:rFonts w:hint="eastAsia"/>
          <w:color w:val="auto"/>
        </w:rPr>
        <w:t>、</w:t>
      </w:r>
      <w:r w:rsidR="00CC0FFF" w:rsidRPr="00F444E3">
        <w:rPr>
          <w:color w:val="auto"/>
        </w:rPr>
        <w:t>速やかに</w:t>
      </w:r>
      <w:r w:rsidR="007B4786" w:rsidRPr="007B4786">
        <w:rPr>
          <w:color w:val="auto"/>
        </w:rPr>
        <w:t>重篤な有害事象及び不具合等発生報告書</w:t>
      </w:r>
      <w:r w:rsidR="007B4786">
        <w:rPr>
          <w:rFonts w:hint="eastAsia"/>
          <w:color w:val="auto"/>
        </w:rPr>
        <w:t>（</w:t>
      </w:r>
      <w:r w:rsidR="007B4786" w:rsidRPr="007B4786">
        <w:rPr>
          <w:rFonts w:hint="eastAsia"/>
          <w:color w:val="auto"/>
        </w:rPr>
        <w:t>様式第</w:t>
      </w:r>
      <w:r w:rsidR="001404DE">
        <w:rPr>
          <w:rFonts w:hint="eastAsia"/>
          <w:color w:val="auto"/>
        </w:rPr>
        <w:t>４</w:t>
      </w:r>
      <w:r w:rsidR="007B4786" w:rsidRPr="007B4786">
        <w:rPr>
          <w:color w:val="auto"/>
        </w:rPr>
        <w:t>号</w:t>
      </w:r>
      <w:r w:rsidR="007B4786">
        <w:rPr>
          <w:rFonts w:hint="eastAsia"/>
          <w:color w:val="auto"/>
        </w:rPr>
        <w:t>）</w:t>
      </w:r>
      <w:r w:rsidR="00CC0FFF" w:rsidRPr="00F444E3">
        <w:rPr>
          <w:color w:val="auto"/>
        </w:rPr>
        <w:t>により院長に報告し</w:t>
      </w:r>
      <w:r w:rsidR="009D346A">
        <w:rPr>
          <w:rFonts w:hint="eastAsia"/>
          <w:color w:val="auto"/>
        </w:rPr>
        <w:t>なければならない。</w:t>
      </w:r>
      <w:r w:rsidR="00CC0FFF" w:rsidRPr="00F444E3">
        <w:rPr>
          <w:color w:val="auto"/>
        </w:rPr>
        <w:t>また</w:t>
      </w:r>
      <w:r w:rsidR="007E62F7">
        <w:rPr>
          <w:rFonts w:hint="eastAsia"/>
          <w:color w:val="auto"/>
        </w:rPr>
        <w:t>、</w:t>
      </w:r>
      <w:r w:rsidR="00CC0FFF" w:rsidRPr="00F444E3">
        <w:rPr>
          <w:color w:val="auto"/>
        </w:rPr>
        <w:t>速やかに当該研究の実施に携わる研究者等に対して</w:t>
      </w:r>
      <w:r w:rsidR="007E62F7">
        <w:rPr>
          <w:rFonts w:hint="eastAsia"/>
          <w:color w:val="auto"/>
        </w:rPr>
        <w:t>、</w:t>
      </w:r>
      <w:r w:rsidR="00CC0FFF" w:rsidRPr="00F444E3">
        <w:rPr>
          <w:color w:val="auto"/>
        </w:rPr>
        <w:t>当該有害事象の発生に係る情報を共有しなければならない。「予測できない重篤な有害事象」とは</w:t>
      </w:r>
      <w:r w:rsidR="007E62F7">
        <w:rPr>
          <w:rFonts w:hint="eastAsia"/>
          <w:color w:val="auto"/>
        </w:rPr>
        <w:t>、</w:t>
      </w:r>
      <w:r w:rsidR="00CC0FFF" w:rsidRPr="00F444E3">
        <w:rPr>
          <w:color w:val="auto"/>
        </w:rPr>
        <w:t>重篤な有害事象のうち</w:t>
      </w:r>
      <w:r w:rsidR="007E62F7">
        <w:rPr>
          <w:rFonts w:hint="eastAsia"/>
          <w:color w:val="auto"/>
        </w:rPr>
        <w:t>、</w:t>
      </w:r>
      <w:r w:rsidR="00CC0FFF" w:rsidRPr="00F444E3">
        <w:rPr>
          <w:color w:val="auto"/>
        </w:rPr>
        <w:t>研究計画書</w:t>
      </w:r>
      <w:r w:rsidR="007E62F7">
        <w:rPr>
          <w:rFonts w:hint="eastAsia"/>
          <w:color w:val="auto"/>
        </w:rPr>
        <w:t>、</w:t>
      </w:r>
      <w:r w:rsidR="00CC0FFF" w:rsidRPr="00F444E3">
        <w:rPr>
          <w:color w:val="auto"/>
        </w:rPr>
        <w:t>同意説明書</w:t>
      </w:r>
      <w:r w:rsidR="007E62F7">
        <w:rPr>
          <w:rFonts w:hint="eastAsia"/>
          <w:color w:val="auto"/>
        </w:rPr>
        <w:t>、</w:t>
      </w:r>
      <w:r w:rsidR="00CC0FFF" w:rsidRPr="00F444E3">
        <w:rPr>
          <w:color w:val="auto"/>
        </w:rPr>
        <w:t>研究に用いる医薬品の添付文書等において記載されていないもの又は記載されていてもその性質若しくは重症度が</w:t>
      </w:r>
      <w:r w:rsidR="00CC0FFF" w:rsidRPr="00F444E3">
        <w:rPr>
          <w:rFonts w:hint="eastAsia"/>
          <w:color w:val="auto"/>
        </w:rPr>
        <w:t>記載内容と一致しないものをいう。なお</w:t>
      </w:r>
      <w:r w:rsidR="007E62F7">
        <w:rPr>
          <w:rFonts w:hint="eastAsia"/>
          <w:color w:val="auto"/>
        </w:rPr>
        <w:t>、</w:t>
      </w:r>
      <w:r w:rsidR="00CC0FFF" w:rsidRPr="00F444E3">
        <w:rPr>
          <w:rFonts w:hint="eastAsia"/>
          <w:color w:val="auto"/>
        </w:rPr>
        <w:t>未承認医薬品・医療機器を用いる研究では</w:t>
      </w:r>
      <w:r w:rsidR="007E62F7">
        <w:rPr>
          <w:rFonts w:hint="eastAsia"/>
          <w:color w:val="auto"/>
        </w:rPr>
        <w:t>、</w:t>
      </w:r>
      <w:r w:rsidR="00CC0FFF" w:rsidRPr="00F444E3">
        <w:rPr>
          <w:rFonts w:hint="eastAsia"/>
          <w:color w:val="auto"/>
        </w:rPr>
        <w:t>研究計画書に記載された当該医薬品・医療機器の概要も予測可能性の判断要素とすることができる。</w:t>
      </w:r>
    </w:p>
    <w:p w:rsidR="00CC0FFF" w:rsidRPr="00F444E3" w:rsidRDefault="00A7220C" w:rsidP="007B4786">
      <w:pPr>
        <w:ind w:left="220" w:hangingChars="100" w:hanging="220"/>
        <w:rPr>
          <w:color w:val="auto"/>
        </w:rPr>
      </w:pPr>
      <w:r>
        <w:rPr>
          <w:rFonts w:hint="eastAsia"/>
          <w:color w:val="auto"/>
        </w:rPr>
        <w:t>４</w:t>
      </w:r>
      <w:r w:rsidR="007B4786">
        <w:rPr>
          <w:rFonts w:hint="eastAsia"/>
          <w:color w:val="auto"/>
        </w:rPr>
        <w:t xml:space="preserve">　</w:t>
      </w:r>
      <w:r w:rsidR="00CC0FFF" w:rsidRPr="00F444E3">
        <w:rPr>
          <w:color w:val="auto"/>
        </w:rPr>
        <w:t>前項の報告は</w:t>
      </w:r>
      <w:r w:rsidR="007E62F7">
        <w:rPr>
          <w:rFonts w:hint="eastAsia"/>
          <w:color w:val="auto"/>
        </w:rPr>
        <w:t>、</w:t>
      </w:r>
      <w:r w:rsidR="00CC0FFF" w:rsidRPr="00F444E3">
        <w:rPr>
          <w:color w:val="auto"/>
        </w:rPr>
        <w:t>第一報（緊急報告）及び第二報以降（詳細報告）とし</w:t>
      </w:r>
      <w:r w:rsidR="007E62F7">
        <w:rPr>
          <w:rFonts w:hint="eastAsia"/>
          <w:color w:val="auto"/>
        </w:rPr>
        <w:t>、</w:t>
      </w:r>
      <w:r w:rsidR="009D346A">
        <w:rPr>
          <w:rFonts w:hint="eastAsia"/>
          <w:color w:val="auto"/>
        </w:rPr>
        <w:t>研究責任者は</w:t>
      </w:r>
      <w:r w:rsidR="00CC0FFF" w:rsidRPr="00F444E3">
        <w:rPr>
          <w:color w:val="auto"/>
        </w:rPr>
        <w:t>必要に応じてさらに追加の報告を行うものとする。</w:t>
      </w:r>
    </w:p>
    <w:p w:rsidR="00CC0FFF" w:rsidRPr="00F444E3" w:rsidRDefault="00A7220C" w:rsidP="007B4786">
      <w:pPr>
        <w:ind w:left="220" w:hangingChars="100" w:hanging="220"/>
        <w:rPr>
          <w:color w:val="auto"/>
        </w:rPr>
      </w:pPr>
      <w:r>
        <w:rPr>
          <w:rFonts w:hint="eastAsia"/>
          <w:color w:val="auto"/>
        </w:rPr>
        <w:t>５</w:t>
      </w:r>
      <w:r w:rsidR="007B4786">
        <w:rPr>
          <w:rFonts w:hint="eastAsia"/>
          <w:color w:val="auto"/>
        </w:rPr>
        <w:t xml:space="preserve">　</w:t>
      </w:r>
      <w:r w:rsidR="00CC0FFF" w:rsidRPr="00F444E3">
        <w:rPr>
          <w:color w:val="auto"/>
        </w:rPr>
        <w:t>第１項で規定する重篤度分類には該当しないが</w:t>
      </w:r>
      <w:r w:rsidR="007E62F7">
        <w:rPr>
          <w:rFonts w:hint="eastAsia"/>
          <w:color w:val="auto"/>
        </w:rPr>
        <w:t>、</w:t>
      </w:r>
      <w:r w:rsidR="00CC0FFF" w:rsidRPr="00F444E3">
        <w:rPr>
          <w:color w:val="auto"/>
        </w:rPr>
        <w:t>即座に生命を脅かしたり入院には至らなくとも</w:t>
      </w:r>
      <w:r w:rsidR="007E62F7">
        <w:rPr>
          <w:rFonts w:hint="eastAsia"/>
          <w:color w:val="auto"/>
        </w:rPr>
        <w:t>、</w:t>
      </w:r>
      <w:r w:rsidR="00CC0FFF" w:rsidRPr="00F444E3">
        <w:rPr>
          <w:color w:val="auto"/>
        </w:rPr>
        <w:t>研究対象者を危険にさらしたり</w:t>
      </w:r>
      <w:r w:rsidR="007E62F7">
        <w:rPr>
          <w:rFonts w:hint="eastAsia"/>
          <w:color w:val="auto"/>
        </w:rPr>
        <w:t>、</w:t>
      </w:r>
      <w:r w:rsidR="00CC0FFF" w:rsidRPr="00F444E3">
        <w:rPr>
          <w:color w:val="auto"/>
        </w:rPr>
        <w:t>第１項で規定するような結果に至らぬように処置を必要とするような重大な事象など</w:t>
      </w:r>
      <w:r w:rsidR="007E62F7">
        <w:rPr>
          <w:rFonts w:hint="eastAsia"/>
          <w:color w:val="auto"/>
        </w:rPr>
        <w:t>、</w:t>
      </w:r>
      <w:r w:rsidR="00CC0FFF" w:rsidRPr="00F444E3">
        <w:rPr>
          <w:color w:val="auto"/>
        </w:rPr>
        <w:t>研究計画書において重篤（若しくは重大）な有害事象として規定された有害事象が発生した場合は</w:t>
      </w:r>
      <w:r w:rsidR="007E62F7">
        <w:rPr>
          <w:rFonts w:hint="eastAsia"/>
          <w:color w:val="auto"/>
        </w:rPr>
        <w:t>、</w:t>
      </w:r>
      <w:r w:rsidR="00CC0FFF" w:rsidRPr="00F444E3">
        <w:rPr>
          <w:color w:val="auto"/>
        </w:rPr>
        <w:t>研究計画書に定めるところにより第</w:t>
      </w:r>
      <w:r>
        <w:rPr>
          <w:rFonts w:hint="eastAsia"/>
          <w:color w:val="auto"/>
        </w:rPr>
        <w:t>３</w:t>
      </w:r>
      <w:r w:rsidR="00CC0FFF" w:rsidRPr="00F444E3">
        <w:rPr>
          <w:color w:val="auto"/>
        </w:rPr>
        <w:t>項から第</w:t>
      </w:r>
      <w:r>
        <w:rPr>
          <w:rFonts w:hint="eastAsia"/>
          <w:color w:val="auto"/>
        </w:rPr>
        <w:t>４</w:t>
      </w:r>
      <w:r w:rsidR="00CC0FFF" w:rsidRPr="00F444E3">
        <w:rPr>
          <w:color w:val="auto"/>
        </w:rPr>
        <w:t>項に準じて報告するものとする。</w:t>
      </w:r>
    </w:p>
    <w:p w:rsidR="00CC0FFF" w:rsidRDefault="00A7220C" w:rsidP="007B4786">
      <w:pPr>
        <w:ind w:left="220" w:hangingChars="100" w:hanging="220"/>
        <w:rPr>
          <w:color w:val="auto"/>
        </w:rPr>
      </w:pPr>
      <w:r>
        <w:rPr>
          <w:rFonts w:hint="eastAsia"/>
          <w:color w:val="auto"/>
        </w:rPr>
        <w:t>６</w:t>
      </w:r>
      <w:r w:rsidR="007B4786">
        <w:rPr>
          <w:rFonts w:hint="eastAsia"/>
          <w:color w:val="auto"/>
        </w:rPr>
        <w:t xml:space="preserve">　</w:t>
      </w:r>
      <w:r w:rsidR="00CC0FFF" w:rsidRPr="00F444E3">
        <w:rPr>
          <w:color w:val="auto"/>
        </w:rPr>
        <w:t>研究責任者は</w:t>
      </w:r>
      <w:r w:rsidR="00237405">
        <w:rPr>
          <w:color w:val="auto"/>
        </w:rPr>
        <w:t>、</w:t>
      </w:r>
      <w:r w:rsidR="00CC0FFF" w:rsidRPr="00F444E3">
        <w:rPr>
          <w:color w:val="auto"/>
        </w:rPr>
        <w:t>他の研究機関と共同で実施する侵襲を伴う研究の実施において重篤な有害事象の発生を知った場合には</w:t>
      </w:r>
      <w:r w:rsidR="007E62F7">
        <w:rPr>
          <w:rFonts w:hint="eastAsia"/>
          <w:color w:val="auto"/>
        </w:rPr>
        <w:t>、</w:t>
      </w:r>
      <w:r w:rsidR="00CC0FFF" w:rsidRPr="00F444E3">
        <w:rPr>
          <w:color w:val="auto"/>
        </w:rPr>
        <w:t>速やかに当該機関の研究責任者に対し</w:t>
      </w:r>
      <w:r w:rsidR="007E62F7">
        <w:rPr>
          <w:rFonts w:hint="eastAsia"/>
          <w:color w:val="auto"/>
        </w:rPr>
        <w:t>、</w:t>
      </w:r>
      <w:r w:rsidR="00CC0FFF" w:rsidRPr="00F444E3">
        <w:rPr>
          <w:color w:val="auto"/>
        </w:rPr>
        <w:t>当該有害事象の発生に係る情報</w:t>
      </w:r>
      <w:r w:rsidR="00CC0FFF" w:rsidRPr="00F444E3">
        <w:rPr>
          <w:rFonts w:hint="eastAsia"/>
          <w:color w:val="auto"/>
        </w:rPr>
        <w:t>を共有しなければならない。</w:t>
      </w:r>
    </w:p>
    <w:p w:rsidR="00F444E3" w:rsidRDefault="009D346A" w:rsidP="0050450C">
      <w:pPr>
        <w:ind w:left="220" w:hangingChars="100" w:hanging="220"/>
        <w:rPr>
          <w:color w:val="auto"/>
        </w:rPr>
      </w:pPr>
      <w:r>
        <w:rPr>
          <w:rFonts w:hint="eastAsia"/>
          <w:color w:val="auto"/>
        </w:rPr>
        <w:t>７</w:t>
      </w:r>
      <w:r w:rsidRPr="009D346A">
        <w:rPr>
          <w:rFonts w:hint="eastAsia"/>
          <w:color w:val="auto"/>
        </w:rPr>
        <w:t xml:space="preserve">　院長は、</w:t>
      </w:r>
      <w:r w:rsidR="009B765D" w:rsidRPr="00253387">
        <w:rPr>
          <w:rFonts w:hint="eastAsia"/>
          <w:color w:val="auto"/>
        </w:rPr>
        <w:t>医学系研究等</w:t>
      </w:r>
      <w:r w:rsidRPr="009D346A">
        <w:rPr>
          <w:rFonts w:hint="eastAsia"/>
          <w:color w:val="auto"/>
        </w:rPr>
        <w:t>に関連する重篤な有害事象及び不具合等の発生を知ったときは、速やかに必要な対応を行うとともに、当該有害事象及び不具合等について、委員会に報告し、その意見を聴き、院内における必要な措置を講じなければならない。また、研究を共同で行っている場合には、当該有害事象及び不具合等につい</w:t>
      </w:r>
      <w:r w:rsidRPr="009D346A">
        <w:rPr>
          <w:rFonts w:hint="eastAsia"/>
          <w:color w:val="auto"/>
        </w:rPr>
        <w:lastRenderedPageBreak/>
        <w:t>て、共同研究機関への周知等を行わなければならない。</w:t>
      </w:r>
    </w:p>
    <w:p w:rsidR="002A2724" w:rsidRDefault="002A2724" w:rsidP="0050450C">
      <w:pPr>
        <w:ind w:left="220" w:hangingChars="100" w:hanging="220"/>
        <w:rPr>
          <w:rFonts w:hint="eastAsia"/>
          <w:color w:val="auto"/>
        </w:rPr>
      </w:pPr>
    </w:p>
    <w:p w:rsidR="00DE6A8A" w:rsidRPr="00A7220C" w:rsidRDefault="00A7220C" w:rsidP="00DE6A8A">
      <w:r>
        <w:rPr>
          <w:rFonts w:hint="eastAsia"/>
        </w:rPr>
        <w:t>（</w:t>
      </w:r>
      <w:r w:rsidR="00044E17">
        <w:rPr>
          <w:rFonts w:hint="eastAsia"/>
        </w:rPr>
        <w:t>実施状況の報告</w:t>
      </w:r>
      <w:r>
        <w:rPr>
          <w:rFonts w:hint="eastAsia"/>
        </w:rPr>
        <w:t>）</w:t>
      </w:r>
    </w:p>
    <w:p w:rsidR="00DE6A8A" w:rsidRDefault="00044E17" w:rsidP="007B4786">
      <w:pPr>
        <w:ind w:left="220" w:hangingChars="100" w:hanging="220"/>
      </w:pPr>
      <w:r>
        <w:rPr>
          <w:rFonts w:hint="eastAsia"/>
        </w:rPr>
        <w:t>第</w:t>
      </w:r>
      <w:r w:rsidR="0050450C">
        <w:rPr>
          <w:rFonts w:hint="eastAsia"/>
        </w:rPr>
        <w:t>２２</w:t>
      </w:r>
      <w:r>
        <w:rPr>
          <w:rFonts w:hint="eastAsia"/>
        </w:rPr>
        <w:t xml:space="preserve">条　</w:t>
      </w:r>
      <w:r w:rsidR="00E01781">
        <w:rPr>
          <w:rFonts w:hint="eastAsia"/>
        </w:rPr>
        <w:t>研究責任者は</w:t>
      </w:r>
      <w:r w:rsidR="007B4786">
        <w:rPr>
          <w:rFonts w:hint="eastAsia"/>
        </w:rPr>
        <w:t>少なくとも年に</w:t>
      </w:r>
      <w:r w:rsidR="00DE6A8A">
        <w:t>1回</w:t>
      </w:r>
      <w:r w:rsidR="004F41E0">
        <w:rPr>
          <w:rFonts w:hint="eastAsia"/>
        </w:rPr>
        <w:t>、</w:t>
      </w:r>
      <w:r w:rsidR="00936B4D" w:rsidRPr="00253387">
        <w:rPr>
          <w:rFonts w:hint="eastAsia"/>
        </w:rPr>
        <w:t>医学系研究等</w:t>
      </w:r>
      <w:r w:rsidR="007B4786" w:rsidRPr="007B4786">
        <w:t>実施状況報告書</w:t>
      </w:r>
      <w:r w:rsidR="007B4786">
        <w:rPr>
          <w:rFonts w:hint="eastAsia"/>
        </w:rPr>
        <w:t>（</w:t>
      </w:r>
      <w:r w:rsidR="00FB270F">
        <w:rPr>
          <w:rFonts w:hint="eastAsia"/>
        </w:rPr>
        <w:t>様式第</w:t>
      </w:r>
      <w:r w:rsidR="001404DE">
        <w:rPr>
          <w:rFonts w:hint="eastAsia"/>
        </w:rPr>
        <w:t>５</w:t>
      </w:r>
      <w:r w:rsidR="00FB270F">
        <w:rPr>
          <w:rFonts w:hint="eastAsia"/>
        </w:rPr>
        <w:t>号</w:t>
      </w:r>
      <w:r w:rsidR="007B4786">
        <w:rPr>
          <w:rFonts w:hint="eastAsia"/>
        </w:rPr>
        <w:t>）</w:t>
      </w:r>
      <w:r w:rsidR="00FB270F">
        <w:rPr>
          <w:rFonts w:hint="eastAsia"/>
        </w:rPr>
        <w:t>により</w:t>
      </w:r>
      <w:r w:rsidR="00882131">
        <w:rPr>
          <w:rFonts w:hint="eastAsia"/>
        </w:rPr>
        <w:t>院長</w:t>
      </w:r>
      <w:r w:rsidR="002053DE" w:rsidRPr="002053DE">
        <w:rPr>
          <w:rFonts w:hint="eastAsia"/>
        </w:rPr>
        <w:t>に実施状況を</w:t>
      </w:r>
      <w:r w:rsidR="00DE6A8A">
        <w:rPr>
          <w:rFonts w:hint="eastAsia"/>
        </w:rPr>
        <w:t>報告する。</w:t>
      </w:r>
    </w:p>
    <w:p w:rsidR="00031F15" w:rsidRDefault="004F41E0" w:rsidP="007B4786">
      <w:pPr>
        <w:ind w:left="220" w:hangingChars="100" w:hanging="220"/>
      </w:pPr>
      <w:r>
        <w:rPr>
          <w:rFonts w:hint="eastAsia"/>
        </w:rPr>
        <w:t>２</w:t>
      </w:r>
      <w:r w:rsidR="007B4786">
        <w:rPr>
          <w:rFonts w:hint="eastAsia"/>
        </w:rPr>
        <w:t xml:space="preserve">　</w:t>
      </w:r>
      <w:r w:rsidR="00DE6A8A">
        <w:rPr>
          <w:rFonts w:hint="eastAsia"/>
        </w:rPr>
        <w:t>研究中に研究計画の変更、研究者の変更・追加もしくは研究期間の延長等があった場合</w:t>
      </w:r>
      <w:r w:rsidR="00145CF6">
        <w:rPr>
          <w:rFonts w:hint="eastAsia"/>
        </w:rPr>
        <w:t>は</w:t>
      </w:r>
      <w:r w:rsidR="00DE6A8A">
        <w:rPr>
          <w:rFonts w:hint="eastAsia"/>
        </w:rPr>
        <w:t>、</w:t>
      </w:r>
      <w:r w:rsidR="007B4786" w:rsidRPr="007B4786">
        <w:rPr>
          <w:rFonts w:hint="eastAsia"/>
        </w:rPr>
        <w:t>変更許可申請書</w:t>
      </w:r>
      <w:r w:rsidR="007B4786">
        <w:rPr>
          <w:rFonts w:hint="eastAsia"/>
        </w:rPr>
        <w:t>（</w:t>
      </w:r>
      <w:r w:rsidR="00031F15" w:rsidRPr="00031F15">
        <w:rPr>
          <w:rFonts w:hint="eastAsia"/>
        </w:rPr>
        <w:t>様式第</w:t>
      </w:r>
      <w:r w:rsidR="001404DE">
        <w:rPr>
          <w:rFonts w:hint="eastAsia"/>
        </w:rPr>
        <w:t>３</w:t>
      </w:r>
      <w:r w:rsidR="00031F15" w:rsidRPr="00031F15">
        <w:t>号</w:t>
      </w:r>
      <w:r w:rsidR="007B4786">
        <w:rPr>
          <w:rFonts w:hint="eastAsia"/>
        </w:rPr>
        <w:t>）</w:t>
      </w:r>
      <w:r w:rsidR="00145CF6">
        <w:rPr>
          <w:rFonts w:hint="eastAsia"/>
        </w:rPr>
        <w:t>により</w:t>
      </w:r>
      <w:r w:rsidR="00DE6A8A">
        <w:rPr>
          <w:rFonts w:hint="eastAsia"/>
        </w:rPr>
        <w:t>申請し</w:t>
      </w:r>
      <w:r w:rsidR="00031F15">
        <w:rPr>
          <w:rFonts w:hint="eastAsia"/>
        </w:rPr>
        <w:t>許可を得る。</w:t>
      </w:r>
    </w:p>
    <w:p w:rsidR="004F41E0" w:rsidRDefault="004F41E0" w:rsidP="00145CF6">
      <w:pPr>
        <w:ind w:left="220" w:hangingChars="100" w:hanging="220"/>
      </w:pPr>
      <w:r>
        <w:rPr>
          <w:rFonts w:hint="eastAsia"/>
        </w:rPr>
        <w:t>３</w:t>
      </w:r>
      <w:r w:rsidR="007B4786">
        <w:rPr>
          <w:rFonts w:hint="eastAsia"/>
        </w:rPr>
        <w:t xml:space="preserve">　</w:t>
      </w:r>
      <w:r w:rsidRPr="004F41E0">
        <w:rPr>
          <w:rFonts w:hint="eastAsia"/>
        </w:rPr>
        <w:t>研究を終了した場合</w:t>
      </w:r>
      <w:r w:rsidR="007B4786">
        <w:rPr>
          <w:rFonts w:hint="eastAsia"/>
        </w:rPr>
        <w:t>は、</w:t>
      </w:r>
      <w:r w:rsidR="00936B4D" w:rsidRPr="00253387">
        <w:rPr>
          <w:rFonts w:hint="eastAsia"/>
        </w:rPr>
        <w:t>医学系研究等</w:t>
      </w:r>
      <w:r w:rsidR="00145CF6" w:rsidRPr="00145CF6">
        <w:rPr>
          <w:rFonts w:hint="eastAsia"/>
        </w:rPr>
        <w:t>終了報告書</w:t>
      </w:r>
      <w:r w:rsidR="007B4786">
        <w:rPr>
          <w:rFonts w:hint="eastAsia"/>
        </w:rPr>
        <w:t>（</w:t>
      </w:r>
      <w:r w:rsidRPr="004F41E0">
        <w:rPr>
          <w:rFonts w:hint="eastAsia"/>
        </w:rPr>
        <w:t>様式第</w:t>
      </w:r>
      <w:r w:rsidR="001404DE">
        <w:rPr>
          <w:rFonts w:hint="eastAsia"/>
        </w:rPr>
        <w:t>６</w:t>
      </w:r>
      <w:r w:rsidRPr="004F41E0">
        <w:t>号</w:t>
      </w:r>
      <w:r w:rsidR="007B4786">
        <w:rPr>
          <w:rFonts w:hint="eastAsia"/>
        </w:rPr>
        <w:t>）</w:t>
      </w:r>
      <w:r w:rsidRPr="004F41E0">
        <w:t>により報告する。</w:t>
      </w:r>
    </w:p>
    <w:p w:rsidR="00031F15" w:rsidRDefault="004F41E0" w:rsidP="007B4786">
      <w:pPr>
        <w:ind w:left="220" w:hangingChars="100" w:hanging="220"/>
      </w:pPr>
      <w:r>
        <w:rPr>
          <w:rFonts w:hint="eastAsia"/>
        </w:rPr>
        <w:t>４</w:t>
      </w:r>
      <w:r w:rsidR="007B4786">
        <w:rPr>
          <w:rFonts w:hint="eastAsia"/>
        </w:rPr>
        <w:t xml:space="preserve">　</w:t>
      </w:r>
      <w:r w:rsidR="00145CF6">
        <w:rPr>
          <w:rFonts w:hint="eastAsia"/>
        </w:rPr>
        <w:t>次</w:t>
      </w:r>
      <w:r w:rsidR="00DE6A8A">
        <w:rPr>
          <w:rFonts w:hint="eastAsia"/>
        </w:rPr>
        <w:t>の事項が判明した場合は、ただちに研究を一旦中断もしくは中止し、</w:t>
      </w:r>
      <w:r>
        <w:rPr>
          <w:rFonts w:hint="eastAsia"/>
        </w:rPr>
        <w:t>遅滞</w:t>
      </w:r>
      <w:r w:rsidR="00DE6A8A">
        <w:rPr>
          <w:rFonts w:hint="eastAsia"/>
        </w:rPr>
        <w:t>なく院長へ報告する</w:t>
      </w:r>
      <w:r w:rsidR="00031F15">
        <w:rPr>
          <w:rFonts w:hint="eastAsia"/>
        </w:rPr>
        <w:t>。</w:t>
      </w:r>
      <w:r w:rsidR="007B4786">
        <w:rPr>
          <w:rFonts w:hint="eastAsia"/>
        </w:rPr>
        <w:t xml:space="preserve">　　</w:t>
      </w:r>
    </w:p>
    <w:p w:rsidR="00DE6A8A" w:rsidRDefault="007B4786" w:rsidP="004F41E0">
      <w:pPr>
        <w:ind w:firstLineChars="100" w:firstLine="220"/>
      </w:pPr>
      <w:r>
        <w:rPr>
          <w:rFonts w:hint="eastAsia"/>
        </w:rPr>
        <w:t>（1）</w:t>
      </w:r>
      <w:r w:rsidR="001404DE">
        <w:rPr>
          <w:rFonts w:hint="eastAsia"/>
        </w:rPr>
        <w:t xml:space="preserve"> </w:t>
      </w:r>
      <w:r w:rsidR="00DE6A8A">
        <w:t>研究計画からの大幅な逸脱 (中止基準、投与量の逸脱等)</w:t>
      </w:r>
    </w:p>
    <w:p w:rsidR="00DE6A8A" w:rsidRDefault="007B4786" w:rsidP="004F41E0">
      <w:pPr>
        <w:ind w:firstLineChars="100" w:firstLine="220"/>
      </w:pPr>
      <w:r>
        <w:rPr>
          <w:rFonts w:hint="eastAsia"/>
        </w:rPr>
        <w:t>（2）</w:t>
      </w:r>
      <w:r w:rsidR="001404DE">
        <w:rPr>
          <w:rFonts w:hint="eastAsia"/>
        </w:rPr>
        <w:t xml:space="preserve"> </w:t>
      </w:r>
      <w:r w:rsidR="00DE6A8A">
        <w:t>安全体制の不備</w:t>
      </w:r>
    </w:p>
    <w:p w:rsidR="00DE6A8A" w:rsidRDefault="007B4786" w:rsidP="004F41E0">
      <w:pPr>
        <w:ind w:firstLineChars="100" w:firstLine="220"/>
      </w:pPr>
      <w:r>
        <w:rPr>
          <w:rFonts w:hint="eastAsia"/>
        </w:rPr>
        <w:t>（3）</w:t>
      </w:r>
      <w:r w:rsidR="001404DE">
        <w:rPr>
          <w:rFonts w:hint="eastAsia"/>
        </w:rPr>
        <w:t xml:space="preserve"> </w:t>
      </w:r>
      <w:r w:rsidR="00DE6A8A">
        <w:t>研究・治療成果が見込まれない</w:t>
      </w:r>
    </w:p>
    <w:p w:rsidR="00DE6A8A" w:rsidRDefault="007B4786" w:rsidP="007B4786">
      <w:pPr>
        <w:ind w:firstLineChars="100" w:firstLine="220"/>
      </w:pPr>
      <w:r>
        <w:rPr>
          <w:rFonts w:hint="eastAsia"/>
        </w:rPr>
        <w:t>（4）</w:t>
      </w:r>
      <w:r w:rsidR="001404DE">
        <w:rPr>
          <w:rFonts w:hint="eastAsia"/>
        </w:rPr>
        <w:t xml:space="preserve"> </w:t>
      </w:r>
      <w:r w:rsidR="00DE6A8A">
        <w:t>研究の倫理的妥当性もしくは科学的合理性を損なう事実が判明した場合</w:t>
      </w:r>
    </w:p>
    <w:p w:rsidR="002D4531" w:rsidRDefault="009D346A" w:rsidP="00FB6C0B">
      <w:r>
        <w:rPr>
          <w:rFonts w:hint="eastAsia"/>
        </w:rPr>
        <w:t>５</w:t>
      </w:r>
      <w:r w:rsidRPr="009D346A">
        <w:rPr>
          <w:rFonts w:hint="eastAsia"/>
        </w:rPr>
        <w:t xml:space="preserve">　院長は、前項の報告を受けたときは、委員会に報告するものとする。</w:t>
      </w:r>
    </w:p>
    <w:p w:rsidR="009D346A" w:rsidRDefault="009D346A" w:rsidP="00FB6C0B"/>
    <w:p w:rsidR="009D346A" w:rsidRDefault="009D346A" w:rsidP="009D346A">
      <w:r>
        <w:rPr>
          <w:rFonts w:hint="eastAsia"/>
        </w:rPr>
        <w:t>（臨床倫理部会の設置）</w:t>
      </w:r>
    </w:p>
    <w:p w:rsidR="009D346A" w:rsidRDefault="009D346A" w:rsidP="0050450C">
      <w:pPr>
        <w:ind w:left="220" w:hangingChars="100" w:hanging="220"/>
      </w:pPr>
      <w:r>
        <w:rPr>
          <w:rFonts w:hint="eastAsia"/>
        </w:rPr>
        <w:t>第</w:t>
      </w:r>
      <w:r w:rsidR="0050450C">
        <w:rPr>
          <w:rFonts w:hint="eastAsia"/>
        </w:rPr>
        <w:t>２３</w:t>
      </w:r>
      <w:r>
        <w:rPr>
          <w:rFonts w:hint="eastAsia"/>
        </w:rPr>
        <w:t>条　日常の医療行為の中で発生する倫理問題を迅速に審査するため、委員会に臨床倫理部会（以下「部会」という。）を設置する。</w:t>
      </w:r>
    </w:p>
    <w:p w:rsidR="009D346A" w:rsidRDefault="009D346A" w:rsidP="0050450C">
      <w:pPr>
        <w:ind w:left="220" w:hangingChars="100" w:hanging="220"/>
      </w:pPr>
      <w:r>
        <w:rPr>
          <w:rFonts w:hint="eastAsia"/>
        </w:rPr>
        <w:t>２　前項の規定に関わらず、部会が必要と判断した場合は、前項の審査内容を委員会に諮ることとする。</w:t>
      </w:r>
    </w:p>
    <w:p w:rsidR="009D346A" w:rsidRDefault="009D346A" w:rsidP="00FB6C0B">
      <w:r>
        <w:rPr>
          <w:rFonts w:hint="eastAsia"/>
        </w:rPr>
        <w:t>３　部会に関し必要な事項は別に定める。</w:t>
      </w:r>
    </w:p>
    <w:p w:rsidR="0050450C" w:rsidRDefault="0050450C" w:rsidP="00FB6C0B"/>
    <w:p w:rsidR="00F71367" w:rsidRDefault="00F71367" w:rsidP="00F71367">
      <w:r w:rsidRPr="002D4531">
        <w:rPr>
          <w:rFonts w:hint="eastAsia"/>
        </w:rPr>
        <w:t>（保有する個人情報の保護）</w:t>
      </w:r>
    </w:p>
    <w:p w:rsidR="007B4786" w:rsidRDefault="00F71367" w:rsidP="007B4786">
      <w:pPr>
        <w:ind w:left="220" w:hangingChars="100" w:hanging="220"/>
      </w:pPr>
      <w:r>
        <w:rPr>
          <w:rFonts w:hint="eastAsia"/>
        </w:rPr>
        <w:t>第</w:t>
      </w:r>
      <w:r w:rsidR="0050450C">
        <w:rPr>
          <w:rFonts w:hint="eastAsia"/>
        </w:rPr>
        <w:t>２４</w:t>
      </w:r>
      <w:r>
        <w:rPr>
          <w:rFonts w:hint="eastAsia"/>
        </w:rPr>
        <w:t xml:space="preserve">条　</w:t>
      </w:r>
      <w:r>
        <w:t>研究者等及び</w:t>
      </w:r>
      <w:r w:rsidR="007B4786">
        <w:rPr>
          <w:rFonts w:hint="eastAsia"/>
        </w:rPr>
        <w:t>院長</w:t>
      </w:r>
      <w:r>
        <w:t>は、個人情報、匿名加工情報及び非識別加工情報の取扱いに</w:t>
      </w:r>
      <w:r>
        <w:rPr>
          <w:rFonts w:hint="eastAsia"/>
        </w:rPr>
        <w:t>関して、倫理指針のほか、個人情報保護法、行政機関個人情報保護法、条例、当院の個人情報保護に関する基本方針等を遵守しなければならない。</w:t>
      </w:r>
    </w:p>
    <w:p w:rsidR="00F71367" w:rsidRDefault="00F71367" w:rsidP="007B4786">
      <w:pPr>
        <w:ind w:left="220" w:hangingChars="100" w:hanging="220"/>
      </w:pPr>
      <w:r>
        <w:rPr>
          <w:rFonts w:hint="eastAsia"/>
        </w:rPr>
        <w:t>２</w:t>
      </w:r>
      <w:r w:rsidR="007B4786">
        <w:rPr>
          <w:rFonts w:hint="eastAsia"/>
        </w:rPr>
        <w:t xml:space="preserve">　</w:t>
      </w:r>
      <w:r>
        <w:t>研究者等及び</w:t>
      </w:r>
      <w:r w:rsidR="007B4786">
        <w:rPr>
          <w:rFonts w:hint="eastAsia"/>
        </w:rPr>
        <w:t>院長</w:t>
      </w:r>
      <w:r>
        <w:t>は、死者の尊厳及び遺族等の感情に鑑み、死者について特定</w:t>
      </w:r>
      <w:r>
        <w:rPr>
          <w:rFonts w:hint="eastAsia"/>
        </w:rPr>
        <w:t>の個人を識別することができる情報に関しても、生存する個人に関するものと同様に</w:t>
      </w:r>
      <w:r>
        <w:t>適切に取り扱い、必要かつ適切な措置を講じなければなら</w:t>
      </w:r>
      <w:r>
        <w:rPr>
          <w:rFonts w:hint="eastAsia"/>
        </w:rPr>
        <w:t>ない。</w:t>
      </w:r>
    </w:p>
    <w:p w:rsidR="00F71367" w:rsidRDefault="00F71367" w:rsidP="00F71367"/>
    <w:p w:rsidR="00F71367" w:rsidRDefault="00F71367" w:rsidP="00F71367">
      <w:r>
        <w:rPr>
          <w:rFonts w:hint="eastAsia"/>
        </w:rPr>
        <w:t>（個人情報の適正な取得）</w:t>
      </w:r>
    </w:p>
    <w:p w:rsidR="00F71367" w:rsidRDefault="00F71367" w:rsidP="007B4786">
      <w:pPr>
        <w:ind w:left="220" w:hangingChars="100" w:hanging="220"/>
      </w:pPr>
      <w:r>
        <w:rPr>
          <w:rFonts w:hint="eastAsia"/>
        </w:rPr>
        <w:t>第</w:t>
      </w:r>
      <w:r w:rsidR="0050450C">
        <w:rPr>
          <w:rFonts w:hint="eastAsia"/>
        </w:rPr>
        <w:t>２５</w:t>
      </w:r>
      <w:r>
        <w:rPr>
          <w:rFonts w:hint="eastAsia"/>
        </w:rPr>
        <w:t xml:space="preserve">条　</w:t>
      </w:r>
      <w:r>
        <w:t>研究者等は、研究の実施に当たって、偽りその他不正の手段により個人情報等を取得し</w:t>
      </w:r>
      <w:r>
        <w:rPr>
          <w:rFonts w:hint="eastAsia"/>
        </w:rPr>
        <w:t>てはならない。</w:t>
      </w:r>
    </w:p>
    <w:p w:rsidR="00F71367" w:rsidRDefault="00F71367" w:rsidP="00017363">
      <w:pPr>
        <w:ind w:left="220" w:hangingChars="100" w:hanging="220"/>
      </w:pPr>
      <w:r>
        <w:rPr>
          <w:rFonts w:hint="eastAsia"/>
        </w:rPr>
        <w:t>２</w:t>
      </w:r>
      <w:r w:rsidR="008A2F55">
        <w:rPr>
          <w:rFonts w:hint="eastAsia"/>
        </w:rPr>
        <w:t xml:space="preserve">　</w:t>
      </w:r>
      <w:r>
        <w:t>研究者等は、原則としてあらかじめ研究対象者等から同意を受けている範囲を超</w:t>
      </w:r>
      <w:r>
        <w:lastRenderedPageBreak/>
        <w:t>えて、</w:t>
      </w:r>
      <w:r>
        <w:rPr>
          <w:rFonts w:hint="eastAsia"/>
        </w:rPr>
        <w:t>研究の実施に伴って取得された個人情報等を取り扱ってはならない。</w:t>
      </w:r>
    </w:p>
    <w:p w:rsidR="00952634" w:rsidRDefault="00952634" w:rsidP="00017363">
      <w:pPr>
        <w:ind w:left="220" w:hangingChars="100" w:hanging="220"/>
      </w:pPr>
    </w:p>
    <w:p w:rsidR="000B6D4E" w:rsidRDefault="000B6D4E" w:rsidP="000B6D4E">
      <w:bookmarkStart w:id="9" w:name="_Hlk89175836"/>
      <w:r>
        <w:rPr>
          <w:rFonts w:hint="eastAsia"/>
        </w:rPr>
        <w:t>（</w:t>
      </w:r>
      <w:r w:rsidR="00AA4716">
        <w:rPr>
          <w:rFonts w:hint="eastAsia"/>
        </w:rPr>
        <w:t>個人情報の管理</w:t>
      </w:r>
      <w:r>
        <w:rPr>
          <w:rFonts w:hint="eastAsia"/>
        </w:rPr>
        <w:t>）</w:t>
      </w:r>
    </w:p>
    <w:bookmarkEnd w:id="9"/>
    <w:p w:rsidR="000B6D4E" w:rsidRDefault="000B6D4E" w:rsidP="00AA4716">
      <w:pPr>
        <w:ind w:left="220" w:hangingChars="100" w:hanging="220"/>
      </w:pPr>
      <w:r>
        <w:rPr>
          <w:rFonts w:hint="eastAsia"/>
        </w:rPr>
        <w:t>第</w:t>
      </w:r>
      <w:r w:rsidR="0050450C">
        <w:rPr>
          <w:rFonts w:hint="eastAsia"/>
        </w:rPr>
        <w:t>２６</w:t>
      </w:r>
      <w:r>
        <w:t>条</w:t>
      </w:r>
      <w:r w:rsidR="001404DE">
        <w:rPr>
          <w:rFonts w:hint="eastAsia"/>
        </w:rPr>
        <w:t xml:space="preserve"> </w:t>
      </w:r>
      <w:r w:rsidR="001404DE">
        <w:t xml:space="preserve"> </w:t>
      </w:r>
      <w:r>
        <w:t>研究者等は、研究の実施に伴って取得された個人情報等であって当該研究者等の所属する研究機関が保有しているもの（委託して保管する場合を含む。以下、「保有する個人情報等」という。）について、漏えい、滅失又はき損の防止その他の安全管理のため、適切に取り扱わなければならない。</w:t>
      </w:r>
    </w:p>
    <w:p w:rsidR="000B6D4E" w:rsidRDefault="000B6D4E" w:rsidP="00AA4716">
      <w:pPr>
        <w:ind w:left="220" w:hangingChars="100" w:hanging="220"/>
      </w:pPr>
      <w:r>
        <w:rPr>
          <w:rFonts w:hint="eastAsia"/>
        </w:rPr>
        <w:t>２</w:t>
      </w:r>
      <w:r w:rsidR="00AA4716">
        <w:rPr>
          <w:rFonts w:hint="eastAsia"/>
        </w:rPr>
        <w:t xml:space="preserve">　</w:t>
      </w:r>
      <w:r>
        <w:t>研究責任者は、研究の実施に際して、保有する個人情報等が適切に取り扱われるよう、院長と協力しつつ、当該情報を取り扱う他の研究者等に対して、必要な</w:t>
      </w:r>
      <w:r w:rsidR="00AA4716">
        <w:rPr>
          <w:rFonts w:hint="eastAsia"/>
        </w:rPr>
        <w:t>指導</w:t>
      </w:r>
      <w:r>
        <w:t>・管理を行わなければな</w:t>
      </w:r>
      <w:r>
        <w:rPr>
          <w:rFonts w:hint="eastAsia"/>
        </w:rPr>
        <w:t>らない。</w:t>
      </w:r>
    </w:p>
    <w:p w:rsidR="000B6D4E" w:rsidRDefault="00AA4716" w:rsidP="00AA4716">
      <w:pPr>
        <w:ind w:left="220" w:hangingChars="100" w:hanging="220"/>
      </w:pPr>
      <w:r>
        <w:rPr>
          <w:rFonts w:hint="eastAsia"/>
        </w:rPr>
        <w:t xml:space="preserve">３　</w:t>
      </w:r>
      <w:r w:rsidR="000B6D4E">
        <w:t>院長は、保有する個人情報等の漏えい、滅失又はき損の防止その他保有する個人情報等の安全管理のため、必要かつ適切な措置を講じなければならない。</w:t>
      </w:r>
    </w:p>
    <w:p w:rsidR="00E93CB8" w:rsidRPr="000B6D4E" w:rsidRDefault="00237405" w:rsidP="00AA4716">
      <w:pPr>
        <w:ind w:left="220" w:hangingChars="100" w:hanging="220"/>
      </w:pPr>
      <w:r>
        <w:rPr>
          <w:rFonts w:hint="eastAsia"/>
        </w:rPr>
        <w:t>４</w:t>
      </w:r>
      <w:r w:rsidR="00AA4716">
        <w:rPr>
          <w:rFonts w:hint="eastAsia"/>
        </w:rPr>
        <w:t xml:space="preserve">　</w:t>
      </w:r>
      <w:r w:rsidR="000B6D4E">
        <w:t>院長は、</w:t>
      </w:r>
      <w:r>
        <w:rPr>
          <w:rFonts w:hint="eastAsia"/>
        </w:rPr>
        <w:t>当院</w:t>
      </w:r>
      <w:r w:rsidR="000B6D4E">
        <w:t>等において研究の実施に携わる研究者等に保有する個人情報等を取り扱わせようとする場合には、本手順書等に従い、研究者等に対して、保有する個人情報等の安全管理が図られるよう必要かつ適切な監督を行わなければならない。</w:t>
      </w:r>
    </w:p>
    <w:p w:rsidR="00237405" w:rsidRPr="00F71367" w:rsidRDefault="00EF074D" w:rsidP="00237405">
      <w:r>
        <w:rPr>
          <w:rFonts w:hint="eastAsia"/>
          <w:i/>
        </w:rPr>
        <w:t xml:space="preserve">　</w:t>
      </w:r>
    </w:p>
    <w:p w:rsidR="00EF074D" w:rsidRPr="002D4531" w:rsidRDefault="00E93CB8" w:rsidP="00DE6A8A">
      <w:r w:rsidRPr="002D4531">
        <w:rPr>
          <w:rFonts w:hint="eastAsia"/>
        </w:rPr>
        <w:t>（</w:t>
      </w:r>
      <w:r w:rsidR="00EF074D" w:rsidRPr="002D4531">
        <w:rPr>
          <w:rFonts w:hint="eastAsia"/>
        </w:rPr>
        <w:t>試料・情報の管理</w:t>
      </w:r>
      <w:r w:rsidRPr="002D4531">
        <w:rPr>
          <w:rFonts w:hint="eastAsia"/>
        </w:rPr>
        <w:t>）</w:t>
      </w:r>
    </w:p>
    <w:p w:rsidR="00EF074D" w:rsidRPr="002D4531" w:rsidRDefault="00EF074D" w:rsidP="00AA4716">
      <w:pPr>
        <w:ind w:left="220" w:hangingChars="100" w:hanging="220"/>
        <w:textAlignment w:val="auto"/>
        <w:rPr>
          <w:rFonts w:cs="ＭＳ"/>
        </w:rPr>
      </w:pPr>
      <w:r w:rsidRPr="002D4531">
        <w:rPr>
          <w:rFonts w:cs="ＭＳ" w:hint="eastAsia"/>
        </w:rPr>
        <w:t>第</w:t>
      </w:r>
      <w:r w:rsidR="0050450C">
        <w:rPr>
          <w:rFonts w:cs="ＭＳ" w:hint="eastAsia"/>
        </w:rPr>
        <w:t>２７</w:t>
      </w:r>
      <w:r w:rsidRPr="002D4531">
        <w:rPr>
          <w:rFonts w:cs="ＭＳ" w:hint="eastAsia"/>
        </w:rPr>
        <w:t>条</w:t>
      </w:r>
      <w:r w:rsidR="001404DE">
        <w:rPr>
          <w:rFonts w:cs="ＭＳ" w:hint="eastAsia"/>
        </w:rPr>
        <w:t xml:space="preserve"> </w:t>
      </w:r>
      <w:r w:rsidRPr="002D4531">
        <w:rPr>
          <w:rFonts w:cs="ＭＳ"/>
        </w:rPr>
        <w:t xml:space="preserve"> </w:t>
      </w:r>
      <w:r w:rsidRPr="002D4531">
        <w:rPr>
          <w:rFonts w:cs="ＭＳ" w:hint="eastAsia"/>
        </w:rPr>
        <w:t>院長は、人体から取得された試料（血液、体液、組織、細胞、排泄物及びこれらから抽出したＤＮＡ等、人の体の一部あって研究に用いられるもの（死者に係るものを含む。）、以下、「試料」という。）及び研究に用いられる情報（研究対象者の診断及び治療を通じて得られた傷病名、投薬内容、検査又は測定の結果等、人の健康に関する情報その他の情報であって研究に用いられるもの（死者に係るものを含む。）並びに当該情報に係る資料（症例報告書や研究対象者が作成する記録、修正履歴（日付、氏名含む。）などを含む。以下、「情報等」という。）の保管について、本手順書に従</w:t>
      </w:r>
      <w:r w:rsidR="00357364">
        <w:rPr>
          <w:rFonts w:cs="ＭＳ" w:hint="eastAsia"/>
        </w:rPr>
        <w:t>い</w:t>
      </w:r>
      <w:r w:rsidRPr="002D4531">
        <w:rPr>
          <w:rFonts w:cs="ＭＳ" w:hint="eastAsia"/>
        </w:rPr>
        <w:t>、</w:t>
      </w:r>
      <w:r w:rsidR="00AA4716">
        <w:rPr>
          <w:rFonts w:cs="ＭＳ" w:hint="eastAsia"/>
        </w:rPr>
        <w:t>当院</w:t>
      </w:r>
      <w:r w:rsidRPr="002D4531">
        <w:rPr>
          <w:rFonts w:cs="ＭＳ" w:hint="eastAsia"/>
        </w:rPr>
        <w:t>が実施する研究に係る試料及び情報等が適切に保管されるよう必要な監督を行わなければならない。</w:t>
      </w:r>
      <w:r w:rsidRPr="002D4531">
        <w:rPr>
          <w:rFonts w:cs="ＭＳ"/>
        </w:rPr>
        <w:t xml:space="preserve"> </w:t>
      </w:r>
    </w:p>
    <w:p w:rsidR="00EF074D" w:rsidRPr="002D4531" w:rsidRDefault="00EF074D" w:rsidP="00AA4716">
      <w:pPr>
        <w:ind w:left="220" w:hangingChars="100" w:hanging="220"/>
        <w:textAlignment w:val="auto"/>
        <w:rPr>
          <w:rFonts w:cs="ＭＳ"/>
        </w:rPr>
      </w:pPr>
      <w:r w:rsidRPr="002D4531">
        <w:rPr>
          <w:rFonts w:cs="ＭＳ" w:hint="eastAsia"/>
        </w:rPr>
        <w:t>２</w:t>
      </w:r>
      <w:r w:rsidR="00AA4716">
        <w:rPr>
          <w:rFonts w:cs="ＭＳ" w:hint="eastAsia"/>
        </w:rPr>
        <w:t xml:space="preserve">　</w:t>
      </w:r>
      <w:r w:rsidRPr="002D4531">
        <w:rPr>
          <w:rFonts w:cs="ＭＳ" w:hint="eastAsia"/>
        </w:rPr>
        <w:t>院長は、</w:t>
      </w:r>
      <w:r w:rsidR="00AA4716">
        <w:rPr>
          <w:rFonts w:cs="ＭＳ" w:hint="eastAsia"/>
        </w:rPr>
        <w:t>当院</w:t>
      </w:r>
      <w:r w:rsidRPr="002D4531">
        <w:rPr>
          <w:rFonts w:cs="ＭＳ" w:hint="eastAsia"/>
        </w:rPr>
        <w:t>の情報等について、可能な限り長期間保管されるよう努めなければなら</w:t>
      </w:r>
      <w:r w:rsidR="00357364">
        <w:rPr>
          <w:rFonts w:cs="ＭＳ" w:hint="eastAsia"/>
        </w:rPr>
        <w:t>ない。</w:t>
      </w:r>
      <w:r w:rsidRPr="002D4531">
        <w:rPr>
          <w:rFonts w:cs="ＭＳ" w:hint="eastAsia"/>
        </w:rPr>
        <w:t>侵襲（軽微な侵襲を除く。）を伴う研究であって介入を行うものを実施する場合には、少なくとも、当該研究の終了について報告された日から５年を経過した日又は当該研究の結果の最終の公表について報告された日から３年を経過した日のいずれか遅い日までの期間、適切に保管されるよう必要な監督を行わなければならない。また、連結可能匿名化された情報について、</w:t>
      </w:r>
      <w:r w:rsidR="00AA4716">
        <w:rPr>
          <w:rFonts w:cs="ＭＳ" w:hint="eastAsia"/>
        </w:rPr>
        <w:t>当院</w:t>
      </w:r>
      <w:r w:rsidRPr="002D4531">
        <w:rPr>
          <w:rFonts w:cs="ＭＳ" w:hint="eastAsia"/>
        </w:rPr>
        <w:t>等が対応表を保有する場合には、対応表の保管についても同様とする。その他の研究においては、研究計画書に定められた期間、適切に保管されるよう必要な監督を行わなければならない。</w:t>
      </w:r>
      <w:r w:rsidRPr="002D4531">
        <w:rPr>
          <w:rFonts w:cs="ＭＳ"/>
        </w:rPr>
        <w:t xml:space="preserve"> </w:t>
      </w:r>
    </w:p>
    <w:p w:rsidR="00EF074D" w:rsidRPr="002D4531" w:rsidRDefault="00AA4716" w:rsidP="00AA4716">
      <w:pPr>
        <w:ind w:left="220" w:hangingChars="100" w:hanging="220"/>
        <w:textAlignment w:val="auto"/>
        <w:rPr>
          <w:rFonts w:cs="ＭＳ"/>
        </w:rPr>
      </w:pPr>
      <w:r>
        <w:rPr>
          <w:rFonts w:cs="ＭＳ" w:hint="eastAsia"/>
        </w:rPr>
        <w:t xml:space="preserve">３　</w:t>
      </w:r>
      <w:r w:rsidR="00EF074D" w:rsidRPr="002D4531">
        <w:rPr>
          <w:rFonts w:cs="ＭＳ" w:hint="eastAsia"/>
        </w:rPr>
        <w:t>院長は、委員会が審査を行った研究に関する審査資料を当該研究の終了について</w:t>
      </w:r>
      <w:r w:rsidR="00EF074D" w:rsidRPr="002D4531">
        <w:rPr>
          <w:rFonts w:cs="ＭＳ" w:hint="eastAsia"/>
        </w:rPr>
        <w:lastRenderedPageBreak/>
        <w:t>報告される日までの期間</w:t>
      </w:r>
      <w:r w:rsidR="00BB0419">
        <w:rPr>
          <w:rFonts w:cs="ＭＳ" w:hint="eastAsia"/>
        </w:rPr>
        <w:t>、</w:t>
      </w:r>
      <w:r w:rsidR="00EF074D" w:rsidRPr="002D4531">
        <w:rPr>
          <w:rFonts w:cs="ＭＳ" w:hint="eastAsia"/>
        </w:rPr>
        <w:t>侵襲（軽微な侵襲を除く。）を伴う研究であって介入を行うものに関する審査資料にあっては、当該研究の終了について報告された日から５年を経過した日までの期間、適切に保管しなければならない。</w:t>
      </w:r>
      <w:r w:rsidR="00EF074D" w:rsidRPr="002D4531">
        <w:rPr>
          <w:rFonts w:cs="ＭＳ"/>
        </w:rPr>
        <w:t xml:space="preserve"> </w:t>
      </w:r>
    </w:p>
    <w:p w:rsidR="00EF074D" w:rsidRPr="002D4531" w:rsidRDefault="00EF074D" w:rsidP="00AA4716">
      <w:pPr>
        <w:ind w:left="220" w:hangingChars="100" w:hanging="220"/>
        <w:rPr>
          <w:rFonts w:cs="ＭＳ"/>
        </w:rPr>
      </w:pPr>
      <w:r w:rsidRPr="002D4531">
        <w:rPr>
          <w:rFonts w:cs="ＭＳ" w:hint="eastAsia"/>
        </w:rPr>
        <w:t>４</w:t>
      </w:r>
      <w:r w:rsidR="00AA4716">
        <w:rPr>
          <w:rFonts w:cs="ＭＳ" w:hint="eastAsia"/>
        </w:rPr>
        <w:t xml:space="preserve">　</w:t>
      </w:r>
      <w:r w:rsidRPr="002D4531">
        <w:rPr>
          <w:rFonts w:cs="ＭＳ" w:hint="eastAsia"/>
        </w:rPr>
        <w:t>院長は、試料及び情報等を廃棄する場合には、匿名化されるよう必要な監督を行わなければならない。</w:t>
      </w:r>
    </w:p>
    <w:p w:rsidR="001D36FE" w:rsidRPr="002D4531" w:rsidRDefault="001D36FE" w:rsidP="00EF074D"/>
    <w:p w:rsidR="00EF074D" w:rsidRDefault="00EF074D" w:rsidP="00EF074D">
      <w:bookmarkStart w:id="10" w:name="_Hlk88739022"/>
      <w:r>
        <w:t>（</w:t>
      </w:r>
      <w:r w:rsidR="000F2289" w:rsidRPr="000F2289">
        <w:rPr>
          <w:rFonts w:hint="eastAsia"/>
        </w:rPr>
        <w:t>試料・情報の提供に関する記録</w:t>
      </w:r>
      <w:r>
        <w:t>）</w:t>
      </w:r>
      <w:bookmarkEnd w:id="10"/>
      <w:r>
        <w:t xml:space="preserve"> </w:t>
      </w:r>
    </w:p>
    <w:p w:rsidR="00BD660B" w:rsidRDefault="00EF074D" w:rsidP="00AA4716">
      <w:pPr>
        <w:ind w:left="220" w:hangingChars="100" w:hanging="220"/>
      </w:pPr>
      <w:r>
        <w:rPr>
          <w:rFonts w:hint="eastAsia"/>
        </w:rPr>
        <w:t>第</w:t>
      </w:r>
      <w:r w:rsidR="0050450C">
        <w:rPr>
          <w:rFonts w:hint="eastAsia"/>
        </w:rPr>
        <w:t>２８</w:t>
      </w:r>
      <w:r>
        <w:t>条</w:t>
      </w:r>
      <w:r w:rsidR="001404DE">
        <w:rPr>
          <w:rFonts w:hint="eastAsia"/>
        </w:rPr>
        <w:t xml:space="preserve"> </w:t>
      </w:r>
      <w:r w:rsidR="001404DE">
        <w:t xml:space="preserve"> </w:t>
      </w:r>
      <w:r w:rsidR="000F2289">
        <w:rPr>
          <w:rFonts w:hint="eastAsia"/>
        </w:rPr>
        <w:t>研究責任者又は試料・情報の提供のみを行う者は、</w:t>
      </w:r>
      <w:r w:rsidR="00BD660B" w:rsidRPr="00BD660B">
        <w:rPr>
          <w:rFonts w:hint="eastAsia"/>
        </w:rPr>
        <w:t>他の研究機関への試料・情報の提供に関する届出書</w:t>
      </w:r>
      <w:r w:rsidR="00BD660B">
        <w:rPr>
          <w:rFonts w:hint="eastAsia"/>
        </w:rPr>
        <w:t>（様式</w:t>
      </w:r>
      <w:r w:rsidR="001404DE">
        <w:rPr>
          <w:rFonts w:hint="eastAsia"/>
        </w:rPr>
        <w:t>７号</w:t>
      </w:r>
      <w:r w:rsidR="00BD660B">
        <w:rPr>
          <w:rFonts w:hint="eastAsia"/>
        </w:rPr>
        <w:t>）</w:t>
      </w:r>
      <w:r w:rsidR="0060425C">
        <w:rPr>
          <w:rFonts w:hint="eastAsia"/>
        </w:rPr>
        <w:t>及び</w:t>
      </w:r>
      <w:r w:rsidR="00BD660B" w:rsidRPr="00BD660B">
        <w:rPr>
          <w:rFonts w:hint="eastAsia"/>
        </w:rPr>
        <w:t>他の研究機関への試料・情報の提供に関する記録</w:t>
      </w:r>
      <w:r w:rsidR="00BD660B">
        <w:rPr>
          <w:rFonts w:hint="eastAsia"/>
        </w:rPr>
        <w:t>（様式</w:t>
      </w:r>
      <w:r w:rsidR="001404DE">
        <w:rPr>
          <w:rFonts w:hint="eastAsia"/>
        </w:rPr>
        <w:t>８</w:t>
      </w:r>
      <w:r w:rsidR="00BD660B">
        <w:rPr>
          <w:rFonts w:hint="eastAsia"/>
        </w:rPr>
        <w:t>号）により、院長に</w:t>
      </w:r>
      <w:r w:rsidR="00357364">
        <w:rPr>
          <w:rFonts w:hint="eastAsia"/>
        </w:rPr>
        <w:t>届け出るとともに</w:t>
      </w:r>
      <w:r w:rsidR="00BD660B">
        <w:rPr>
          <w:rFonts w:hint="eastAsia"/>
        </w:rPr>
        <w:t>、</w:t>
      </w:r>
      <w:r w:rsidR="000F2289">
        <w:rPr>
          <w:rFonts w:hint="eastAsia"/>
        </w:rPr>
        <w:t>当該試料・情報の提供に関する記録を作成し、当該記録に係る当該試料・情報の提供を行った日から</w:t>
      </w:r>
      <w:r w:rsidR="00AA4716">
        <w:rPr>
          <w:rFonts w:hint="eastAsia"/>
        </w:rPr>
        <w:t>３</w:t>
      </w:r>
      <w:r w:rsidR="000F2289">
        <w:t>年を経過した日ま</w:t>
      </w:r>
      <w:r w:rsidR="000F2289">
        <w:rPr>
          <w:rFonts w:hint="eastAsia"/>
        </w:rPr>
        <w:t>での期間保管しなければならない。</w:t>
      </w:r>
    </w:p>
    <w:p w:rsidR="000F2289" w:rsidRPr="000F2289" w:rsidRDefault="000F2289" w:rsidP="00AA4716">
      <w:pPr>
        <w:ind w:left="220" w:hangingChars="100" w:hanging="220"/>
      </w:pPr>
      <w:r>
        <w:rPr>
          <w:rFonts w:hint="eastAsia"/>
        </w:rPr>
        <w:t>２</w:t>
      </w:r>
      <w:r w:rsidR="00AA4716">
        <w:rPr>
          <w:rFonts w:hint="eastAsia"/>
        </w:rPr>
        <w:t xml:space="preserve">　</w:t>
      </w:r>
      <w:r w:rsidRPr="000F2289">
        <w:rPr>
          <w:rFonts w:hint="eastAsia"/>
        </w:rPr>
        <w:t>他の研究機関等から研究に用いられる試料・情報の提供を受ける場合は、研究者等は、</w:t>
      </w:r>
      <w:r>
        <w:rPr>
          <w:rFonts w:hint="eastAsia"/>
        </w:rPr>
        <w:t>当該試料・情報の提供を行う者によって適切な手続がとられていること等を確認するとともに、当該試料・情報の提供に関する記録を作成しなければならない。研究責任者は、研究者等が作成した当該記録を、当該研究の終了について報告された日から５</w:t>
      </w:r>
      <w:r>
        <w:t>年を経過した日までの期間保管しなければならない。</w:t>
      </w:r>
    </w:p>
    <w:p w:rsidR="00EF074D" w:rsidRDefault="00EF074D" w:rsidP="00DE6A8A"/>
    <w:p w:rsidR="001D36FE" w:rsidRDefault="001D36FE" w:rsidP="00DE6A8A">
      <w:bookmarkStart w:id="11" w:name="_Hlk88739037"/>
      <w:r>
        <w:rPr>
          <w:rFonts w:hint="eastAsia"/>
        </w:rPr>
        <w:t>（相談窓口の設置）</w:t>
      </w:r>
    </w:p>
    <w:bookmarkEnd w:id="11"/>
    <w:p w:rsidR="001D36FE" w:rsidRDefault="001D36FE" w:rsidP="00F23422">
      <w:pPr>
        <w:ind w:left="220" w:hangingChars="100" w:hanging="220"/>
      </w:pPr>
      <w:r>
        <w:rPr>
          <w:rFonts w:hint="eastAsia"/>
        </w:rPr>
        <w:t>第</w:t>
      </w:r>
      <w:r w:rsidR="0050450C">
        <w:rPr>
          <w:rFonts w:hint="eastAsia"/>
        </w:rPr>
        <w:t>２９</w:t>
      </w:r>
      <w:r>
        <w:rPr>
          <w:rFonts w:hint="eastAsia"/>
        </w:rPr>
        <w:t>条　研究対象者からの倫理研究に関する相談窓口は</w:t>
      </w:r>
      <w:r w:rsidR="008B057D">
        <w:rPr>
          <w:rFonts w:hint="eastAsia"/>
        </w:rPr>
        <w:t>各研究責任者及び</w:t>
      </w:r>
      <w:r>
        <w:rPr>
          <w:rFonts w:hint="eastAsia"/>
        </w:rPr>
        <w:t>事務局に置くこととする。</w:t>
      </w:r>
    </w:p>
    <w:p w:rsidR="001D36FE" w:rsidRDefault="001D36FE" w:rsidP="00DE6A8A">
      <w:r>
        <w:rPr>
          <w:rFonts w:hint="eastAsia"/>
        </w:rPr>
        <w:t>２</w:t>
      </w:r>
      <w:r w:rsidR="00F23422">
        <w:rPr>
          <w:rFonts w:hint="eastAsia"/>
        </w:rPr>
        <w:t xml:space="preserve">　</w:t>
      </w:r>
      <w:r>
        <w:rPr>
          <w:rFonts w:hint="eastAsia"/>
        </w:rPr>
        <w:t>事務局は相談があった場合は、研究責任者及び</w:t>
      </w:r>
      <w:r w:rsidRPr="00F23422">
        <w:rPr>
          <w:rFonts w:hint="eastAsia"/>
        </w:rPr>
        <w:t>院長</w:t>
      </w:r>
      <w:r>
        <w:rPr>
          <w:rFonts w:hint="eastAsia"/>
        </w:rPr>
        <w:t>に報告する。</w:t>
      </w:r>
    </w:p>
    <w:p w:rsidR="0050450C" w:rsidRDefault="0050450C" w:rsidP="00DE6A8A"/>
    <w:p w:rsidR="00DE6A8A" w:rsidRPr="001D36FE" w:rsidRDefault="001D36FE" w:rsidP="00DE6A8A">
      <w:bookmarkStart w:id="12" w:name="_Hlk89175747"/>
      <w:r w:rsidRPr="001D36FE">
        <w:rPr>
          <w:rFonts w:hint="eastAsia"/>
        </w:rPr>
        <w:t>（</w:t>
      </w:r>
      <w:r w:rsidR="00DE6A8A" w:rsidRPr="001D36FE">
        <w:t>情報公開</w:t>
      </w:r>
      <w:r w:rsidRPr="001D36FE">
        <w:rPr>
          <w:rFonts w:hint="eastAsia"/>
        </w:rPr>
        <w:t>）</w:t>
      </w:r>
    </w:p>
    <w:bookmarkEnd w:id="12"/>
    <w:p w:rsidR="00DE6A8A" w:rsidRPr="001D36FE" w:rsidRDefault="001D36FE" w:rsidP="00F23422">
      <w:pPr>
        <w:ind w:left="220" w:hangingChars="100" w:hanging="220"/>
      </w:pPr>
      <w:r w:rsidRPr="001D36FE">
        <w:rPr>
          <w:rFonts w:hint="eastAsia"/>
        </w:rPr>
        <w:t>第</w:t>
      </w:r>
      <w:r w:rsidR="0050450C">
        <w:rPr>
          <w:rFonts w:hint="eastAsia"/>
        </w:rPr>
        <w:t>３０</w:t>
      </w:r>
      <w:r w:rsidRPr="001D36FE">
        <w:rPr>
          <w:rFonts w:hint="eastAsia"/>
        </w:rPr>
        <w:t xml:space="preserve">条　</w:t>
      </w:r>
      <w:r w:rsidR="00DE6A8A" w:rsidRPr="001D36FE">
        <w:rPr>
          <w:rFonts w:hint="eastAsia"/>
        </w:rPr>
        <w:t>当</w:t>
      </w:r>
      <w:r w:rsidR="009D346A">
        <w:rPr>
          <w:rFonts w:hint="eastAsia"/>
        </w:rPr>
        <w:t>設置要綱兼業務</w:t>
      </w:r>
      <w:r w:rsidR="00DE6A8A" w:rsidRPr="001D36FE">
        <w:rPr>
          <w:rFonts w:hint="eastAsia"/>
        </w:rPr>
        <w:t>手順書、委員名簿および会議記録の概要はホームページに公開される。</w:t>
      </w:r>
    </w:p>
    <w:p w:rsidR="00CF3176" w:rsidRPr="00F90D3F" w:rsidRDefault="00CF3176" w:rsidP="005C337D">
      <w:pPr>
        <w:pStyle w:val="Default"/>
        <w:rPr>
          <w:rFonts w:ascii="ＭＳ 明朝" w:eastAsia="ＭＳ 明朝" w:hAnsi="ＭＳ 明朝"/>
          <w:sz w:val="22"/>
          <w:szCs w:val="22"/>
        </w:rPr>
      </w:pPr>
    </w:p>
    <w:p w:rsidR="005C337D" w:rsidRPr="00F90D3F" w:rsidRDefault="005C337D" w:rsidP="005C337D">
      <w:pPr>
        <w:pStyle w:val="Default"/>
        <w:rPr>
          <w:rFonts w:ascii="ＭＳ 明朝" w:eastAsia="ＭＳ 明朝" w:hAnsi="ＭＳ 明朝"/>
          <w:sz w:val="22"/>
          <w:szCs w:val="22"/>
        </w:rPr>
      </w:pPr>
      <w:r w:rsidRPr="00F90D3F">
        <w:rPr>
          <w:rFonts w:ascii="ＭＳ 明朝" w:eastAsia="ＭＳ 明朝" w:hAnsi="ＭＳ 明朝" w:hint="eastAsia"/>
          <w:sz w:val="22"/>
          <w:szCs w:val="22"/>
        </w:rPr>
        <w:t>（モニタリング・監査）</w:t>
      </w:r>
      <w:r w:rsidRPr="00F90D3F">
        <w:rPr>
          <w:rFonts w:ascii="ＭＳ 明朝" w:eastAsia="ＭＳ 明朝" w:hAnsi="ＭＳ 明朝"/>
          <w:sz w:val="22"/>
          <w:szCs w:val="22"/>
        </w:rPr>
        <w:t xml:space="preserve"> </w:t>
      </w:r>
    </w:p>
    <w:p w:rsidR="005C337D" w:rsidRPr="00F90D3F" w:rsidRDefault="001D36FE" w:rsidP="00F90D3F">
      <w:pPr>
        <w:pStyle w:val="Default"/>
        <w:ind w:left="220" w:hangingChars="100" w:hanging="220"/>
        <w:rPr>
          <w:rFonts w:ascii="ＭＳ 明朝" w:eastAsia="ＭＳ 明朝" w:hAnsi="ＭＳ 明朝"/>
          <w:strike/>
          <w:sz w:val="22"/>
          <w:szCs w:val="22"/>
        </w:rPr>
      </w:pPr>
      <w:r w:rsidRPr="00F90D3F">
        <w:rPr>
          <w:rFonts w:ascii="ＭＳ 明朝" w:eastAsia="ＭＳ 明朝" w:hAnsi="ＭＳ 明朝" w:hint="eastAsia"/>
          <w:sz w:val="22"/>
          <w:szCs w:val="22"/>
        </w:rPr>
        <w:t>第</w:t>
      </w:r>
      <w:r w:rsidR="0050450C">
        <w:rPr>
          <w:rFonts w:ascii="ＭＳ 明朝" w:eastAsia="ＭＳ 明朝" w:hAnsi="ＭＳ 明朝" w:hint="eastAsia"/>
          <w:sz w:val="22"/>
          <w:szCs w:val="22"/>
        </w:rPr>
        <w:t>３１</w:t>
      </w:r>
      <w:r w:rsidRPr="00F90D3F">
        <w:rPr>
          <w:rFonts w:ascii="ＭＳ 明朝" w:eastAsia="ＭＳ 明朝" w:hAnsi="ＭＳ 明朝" w:hint="eastAsia"/>
          <w:sz w:val="22"/>
          <w:szCs w:val="22"/>
        </w:rPr>
        <w:t xml:space="preserve">条　</w:t>
      </w:r>
      <w:r w:rsidR="005C337D" w:rsidRPr="00F90D3F">
        <w:rPr>
          <w:rFonts w:ascii="ＭＳ 明朝" w:eastAsia="ＭＳ 明朝" w:hAnsi="ＭＳ 明朝" w:hint="eastAsia"/>
          <w:sz w:val="22"/>
          <w:szCs w:val="22"/>
        </w:rPr>
        <w:t>研究責任者は</w:t>
      </w:r>
      <w:r w:rsidR="00237405" w:rsidRPr="00F90D3F">
        <w:rPr>
          <w:rFonts w:ascii="ＭＳ 明朝" w:eastAsia="ＭＳ 明朝" w:hAnsi="ＭＳ 明朝" w:hint="eastAsia"/>
          <w:sz w:val="22"/>
          <w:szCs w:val="22"/>
        </w:rPr>
        <w:t>、</w:t>
      </w:r>
      <w:r w:rsidR="005C337D" w:rsidRPr="00F90D3F">
        <w:rPr>
          <w:rFonts w:ascii="ＭＳ 明朝" w:eastAsia="ＭＳ 明朝" w:hAnsi="ＭＳ 明朝" w:hint="eastAsia"/>
          <w:sz w:val="22"/>
          <w:szCs w:val="22"/>
        </w:rPr>
        <w:t>研究の信頼性の確保に努めなければならず</w:t>
      </w:r>
      <w:r w:rsidR="00237405" w:rsidRPr="00F90D3F">
        <w:rPr>
          <w:rFonts w:ascii="ＭＳ 明朝" w:eastAsia="ＭＳ 明朝" w:hAnsi="ＭＳ 明朝" w:hint="eastAsia"/>
          <w:sz w:val="22"/>
          <w:szCs w:val="22"/>
        </w:rPr>
        <w:t>、</w:t>
      </w:r>
      <w:r w:rsidR="005C337D" w:rsidRPr="00F90D3F">
        <w:rPr>
          <w:rFonts w:ascii="ＭＳ 明朝" w:eastAsia="ＭＳ 明朝" w:hAnsi="ＭＳ 明朝" w:hint="eastAsia"/>
          <w:sz w:val="22"/>
          <w:szCs w:val="22"/>
        </w:rPr>
        <w:t>侵襲（軽微な侵襲を除く。）を伴う研究であって介入を行うものを実施する場合には</w:t>
      </w:r>
      <w:r w:rsidR="00237405" w:rsidRPr="00F90D3F">
        <w:rPr>
          <w:rFonts w:ascii="ＭＳ 明朝" w:eastAsia="ＭＳ 明朝" w:hAnsi="ＭＳ 明朝" w:hint="eastAsia"/>
          <w:sz w:val="22"/>
          <w:szCs w:val="22"/>
        </w:rPr>
        <w:t>、</w:t>
      </w:r>
      <w:r w:rsidR="005C337D" w:rsidRPr="00F90D3F">
        <w:rPr>
          <w:rFonts w:ascii="ＭＳ 明朝" w:eastAsia="ＭＳ 明朝" w:hAnsi="ＭＳ 明朝" w:hint="eastAsia"/>
          <w:sz w:val="22"/>
          <w:szCs w:val="22"/>
        </w:rPr>
        <w:t>研究計画書に定めるところにより</w:t>
      </w:r>
      <w:r w:rsidR="00237405" w:rsidRPr="00F90D3F">
        <w:rPr>
          <w:rFonts w:ascii="ＭＳ 明朝" w:eastAsia="ＭＳ 明朝" w:hAnsi="ＭＳ 明朝" w:hint="eastAsia"/>
          <w:sz w:val="22"/>
          <w:szCs w:val="22"/>
        </w:rPr>
        <w:t>、</w:t>
      </w:r>
      <w:r w:rsidR="005C337D" w:rsidRPr="00F90D3F">
        <w:rPr>
          <w:rFonts w:ascii="ＭＳ 明朝" w:eastAsia="ＭＳ 明朝" w:hAnsi="ＭＳ 明朝" w:hint="eastAsia"/>
          <w:sz w:val="22"/>
          <w:szCs w:val="22"/>
        </w:rPr>
        <w:t>モニタリング及び必要に応じて監査を</w:t>
      </w:r>
      <w:r w:rsidR="00CF3176" w:rsidRPr="00F90D3F">
        <w:rPr>
          <w:rFonts w:ascii="ＭＳ 明朝" w:eastAsia="ＭＳ 明朝" w:hAnsi="ＭＳ 明朝" w:hint="eastAsia"/>
          <w:sz w:val="22"/>
          <w:szCs w:val="22"/>
        </w:rPr>
        <w:t>受けなければならない。</w:t>
      </w:r>
    </w:p>
    <w:p w:rsidR="005C337D" w:rsidRPr="00F90D3F" w:rsidRDefault="009B765D" w:rsidP="00F90D3F">
      <w:pPr>
        <w:pStyle w:val="Default"/>
        <w:ind w:left="220" w:hangingChars="100" w:hanging="220"/>
        <w:rPr>
          <w:rFonts w:ascii="ＭＳ 明朝" w:eastAsia="ＭＳ 明朝" w:hAnsi="ＭＳ 明朝"/>
          <w:sz w:val="22"/>
          <w:szCs w:val="22"/>
        </w:rPr>
      </w:pPr>
      <w:r>
        <w:rPr>
          <w:rFonts w:ascii="ＭＳ 明朝" w:eastAsia="ＭＳ 明朝" w:hAnsi="ＭＳ 明朝" w:hint="eastAsia"/>
          <w:sz w:val="22"/>
          <w:szCs w:val="22"/>
        </w:rPr>
        <w:t>２</w:t>
      </w:r>
      <w:r w:rsidR="00F90D3F">
        <w:rPr>
          <w:rFonts w:ascii="ＭＳ 明朝" w:eastAsia="ＭＳ 明朝" w:hAnsi="ＭＳ 明朝" w:hint="eastAsia"/>
          <w:sz w:val="22"/>
          <w:szCs w:val="22"/>
        </w:rPr>
        <w:t xml:space="preserve">　</w:t>
      </w:r>
      <w:r w:rsidR="005C337D" w:rsidRPr="00F90D3F">
        <w:rPr>
          <w:rFonts w:ascii="ＭＳ 明朝" w:eastAsia="ＭＳ 明朝" w:hAnsi="ＭＳ 明朝" w:hint="eastAsia"/>
          <w:sz w:val="22"/>
          <w:szCs w:val="22"/>
        </w:rPr>
        <w:t>研究責任者は</w:t>
      </w:r>
      <w:r w:rsidR="00237405" w:rsidRPr="00F90D3F">
        <w:rPr>
          <w:rFonts w:ascii="ＭＳ 明朝" w:eastAsia="ＭＳ 明朝" w:hAnsi="ＭＳ 明朝" w:hint="eastAsia"/>
          <w:sz w:val="22"/>
          <w:szCs w:val="22"/>
        </w:rPr>
        <w:t>、</w:t>
      </w:r>
      <w:r w:rsidR="005C337D" w:rsidRPr="00F90D3F">
        <w:rPr>
          <w:rFonts w:ascii="ＭＳ 明朝" w:eastAsia="ＭＳ 明朝" w:hAnsi="ＭＳ 明朝" w:hint="eastAsia"/>
          <w:sz w:val="22"/>
          <w:szCs w:val="22"/>
        </w:rPr>
        <w:t>モニタリングに従事する者から当該モニタリングの結果の報告を受けるものとする。また</w:t>
      </w:r>
      <w:r w:rsidR="00237405" w:rsidRPr="00F90D3F">
        <w:rPr>
          <w:rFonts w:ascii="ＭＳ 明朝" w:eastAsia="ＭＳ 明朝" w:hAnsi="ＭＳ 明朝" w:hint="eastAsia"/>
          <w:sz w:val="22"/>
          <w:szCs w:val="22"/>
        </w:rPr>
        <w:t>、</w:t>
      </w:r>
      <w:r w:rsidR="005C337D" w:rsidRPr="00F90D3F">
        <w:rPr>
          <w:rFonts w:ascii="ＭＳ 明朝" w:eastAsia="ＭＳ 明朝" w:hAnsi="ＭＳ 明朝" w:hint="eastAsia"/>
          <w:sz w:val="22"/>
          <w:szCs w:val="22"/>
        </w:rPr>
        <w:t>監査に従事する者から当該監査の結果の報告を受けるものとする。</w:t>
      </w:r>
      <w:r w:rsidR="005C337D" w:rsidRPr="00F90D3F">
        <w:rPr>
          <w:rFonts w:ascii="ＭＳ 明朝" w:eastAsia="ＭＳ 明朝" w:hAnsi="ＭＳ 明朝"/>
          <w:sz w:val="22"/>
          <w:szCs w:val="22"/>
        </w:rPr>
        <w:t xml:space="preserve"> </w:t>
      </w:r>
    </w:p>
    <w:p w:rsidR="00CF3176" w:rsidRPr="001D36FE" w:rsidRDefault="00CF3176" w:rsidP="005C337D">
      <w:pPr>
        <w:pStyle w:val="Default"/>
        <w:rPr>
          <w:rFonts w:ascii="ＭＳ 明朝" w:eastAsia="ＭＳ 明朝" w:hAnsi="ＭＳ 明朝"/>
          <w:sz w:val="22"/>
          <w:szCs w:val="22"/>
        </w:rPr>
      </w:pPr>
    </w:p>
    <w:p w:rsidR="005C337D" w:rsidRPr="001D36FE" w:rsidRDefault="005C337D" w:rsidP="005C337D">
      <w:pPr>
        <w:pStyle w:val="Default"/>
        <w:rPr>
          <w:rFonts w:ascii="ＭＳ 明朝" w:eastAsia="ＭＳ 明朝" w:hAnsi="ＭＳ 明朝"/>
          <w:sz w:val="22"/>
          <w:szCs w:val="22"/>
        </w:rPr>
      </w:pPr>
      <w:bookmarkStart w:id="13" w:name="_Hlk88739096"/>
      <w:r w:rsidRPr="001D36FE">
        <w:rPr>
          <w:rFonts w:ascii="ＭＳ 明朝" w:eastAsia="ＭＳ 明朝" w:hAnsi="ＭＳ 明朝" w:hint="eastAsia"/>
          <w:sz w:val="22"/>
          <w:szCs w:val="22"/>
        </w:rPr>
        <w:lastRenderedPageBreak/>
        <w:t>（調査等の受け入れ）</w:t>
      </w:r>
      <w:bookmarkEnd w:id="13"/>
      <w:r w:rsidRPr="001D36FE">
        <w:rPr>
          <w:rFonts w:ascii="ＭＳ 明朝" w:eastAsia="ＭＳ 明朝" w:hAnsi="ＭＳ 明朝"/>
          <w:sz w:val="22"/>
          <w:szCs w:val="22"/>
        </w:rPr>
        <w:t xml:space="preserve"> </w:t>
      </w:r>
    </w:p>
    <w:p w:rsidR="005C337D" w:rsidRPr="001D36FE" w:rsidRDefault="005C337D" w:rsidP="00F90D3F">
      <w:pPr>
        <w:pStyle w:val="Default"/>
        <w:ind w:left="220" w:hangingChars="100" w:hanging="220"/>
        <w:rPr>
          <w:rFonts w:ascii="ＭＳ 明朝" w:eastAsia="ＭＳ 明朝" w:hAnsi="ＭＳ 明朝"/>
          <w:sz w:val="22"/>
          <w:szCs w:val="22"/>
        </w:rPr>
      </w:pPr>
      <w:r w:rsidRPr="001D36FE">
        <w:rPr>
          <w:rFonts w:ascii="ＭＳ 明朝" w:eastAsia="ＭＳ 明朝" w:hAnsi="ＭＳ 明朝" w:hint="eastAsia"/>
          <w:sz w:val="22"/>
          <w:szCs w:val="22"/>
        </w:rPr>
        <w:t>第</w:t>
      </w:r>
      <w:r w:rsidR="0050450C">
        <w:rPr>
          <w:rFonts w:ascii="ＭＳ 明朝" w:eastAsia="ＭＳ 明朝" w:hAnsi="ＭＳ 明朝" w:hint="eastAsia"/>
          <w:sz w:val="22"/>
          <w:szCs w:val="22"/>
        </w:rPr>
        <w:t>３２</w:t>
      </w:r>
      <w:r w:rsidRPr="001D36FE">
        <w:rPr>
          <w:rFonts w:ascii="ＭＳ 明朝" w:eastAsia="ＭＳ 明朝" w:hAnsi="ＭＳ 明朝" w:hint="eastAsia"/>
          <w:sz w:val="22"/>
          <w:szCs w:val="22"/>
        </w:rPr>
        <w:t>条</w:t>
      </w:r>
      <w:r w:rsidR="001404DE">
        <w:rPr>
          <w:rFonts w:ascii="ＭＳ 明朝" w:eastAsia="ＭＳ 明朝" w:hAnsi="ＭＳ 明朝"/>
          <w:sz w:val="22"/>
          <w:szCs w:val="22"/>
        </w:rPr>
        <w:t xml:space="preserve">  </w:t>
      </w:r>
      <w:r w:rsidRPr="001D36FE">
        <w:rPr>
          <w:rFonts w:ascii="ＭＳ 明朝" w:eastAsia="ＭＳ 明朝" w:hAnsi="ＭＳ 明朝" w:hint="eastAsia"/>
          <w:sz w:val="22"/>
          <w:szCs w:val="22"/>
        </w:rPr>
        <w:t>研究責任者は</w:t>
      </w:r>
      <w:r w:rsidR="00237405" w:rsidRPr="001D36FE">
        <w:rPr>
          <w:rFonts w:ascii="ＭＳ 明朝" w:eastAsia="ＭＳ 明朝" w:hAnsi="ＭＳ 明朝" w:hint="eastAsia"/>
          <w:sz w:val="22"/>
          <w:szCs w:val="22"/>
        </w:rPr>
        <w:t>、</w:t>
      </w:r>
      <w:r w:rsidRPr="001D36FE">
        <w:rPr>
          <w:rFonts w:ascii="ＭＳ 明朝" w:eastAsia="ＭＳ 明朝" w:hAnsi="ＭＳ 明朝" w:hint="eastAsia"/>
          <w:sz w:val="22"/>
          <w:szCs w:val="22"/>
        </w:rPr>
        <w:t>委員会及び当該研究の関係者による調査等を受</w:t>
      </w:r>
      <w:r w:rsidR="00357364">
        <w:rPr>
          <w:rFonts w:ascii="ＭＳ 明朝" w:eastAsia="ＭＳ 明朝" w:hAnsi="ＭＳ 明朝" w:hint="eastAsia"/>
          <w:sz w:val="22"/>
          <w:szCs w:val="22"/>
        </w:rPr>
        <w:t>け</w:t>
      </w:r>
      <w:r w:rsidRPr="001D36FE">
        <w:rPr>
          <w:rFonts w:ascii="ＭＳ 明朝" w:eastAsia="ＭＳ 明朝" w:hAnsi="ＭＳ 明朝" w:hint="eastAsia"/>
          <w:sz w:val="22"/>
          <w:szCs w:val="22"/>
        </w:rPr>
        <w:t>入れなければならない。</w:t>
      </w:r>
      <w:r w:rsidRPr="001D36FE">
        <w:rPr>
          <w:rFonts w:ascii="ＭＳ 明朝" w:eastAsia="ＭＳ 明朝" w:hAnsi="ＭＳ 明朝"/>
          <w:sz w:val="22"/>
          <w:szCs w:val="22"/>
        </w:rPr>
        <w:t xml:space="preserve"> </w:t>
      </w:r>
    </w:p>
    <w:p w:rsidR="008D0E3E" w:rsidRPr="001D36FE" w:rsidRDefault="00CF3176" w:rsidP="00F90D3F">
      <w:pPr>
        <w:ind w:left="220" w:hangingChars="100" w:hanging="220"/>
        <w:textAlignment w:val="auto"/>
      </w:pPr>
      <w:r>
        <w:rPr>
          <w:rFonts w:hint="eastAsia"/>
        </w:rPr>
        <w:t>２</w:t>
      </w:r>
      <w:r w:rsidR="00F90D3F">
        <w:rPr>
          <w:rFonts w:hint="eastAsia"/>
        </w:rPr>
        <w:t xml:space="preserve">　</w:t>
      </w:r>
      <w:r w:rsidR="005C337D" w:rsidRPr="001D36FE">
        <w:rPr>
          <w:rFonts w:hint="eastAsia"/>
        </w:rPr>
        <w:t>研究責任者は委員会又は当該研究の関係者の求めに応じて</w:t>
      </w:r>
      <w:r w:rsidR="00237405" w:rsidRPr="001D36FE">
        <w:rPr>
          <w:rFonts w:hint="eastAsia"/>
        </w:rPr>
        <w:t>、</w:t>
      </w:r>
      <w:r w:rsidR="005C337D" w:rsidRPr="001D36FE">
        <w:rPr>
          <w:rFonts w:hint="eastAsia"/>
        </w:rPr>
        <w:t>原資料等の全ての当該研究関連記録を直接閲覧に供しなければならない。</w:t>
      </w:r>
    </w:p>
    <w:p w:rsidR="005C337D" w:rsidRPr="001D36FE" w:rsidRDefault="005C337D" w:rsidP="005C337D">
      <w:pPr>
        <w:textAlignment w:val="auto"/>
        <w:rPr>
          <w:rFonts w:cs="ＭＳ明朝"/>
          <w:color w:val="auto"/>
        </w:rPr>
      </w:pPr>
    </w:p>
    <w:p w:rsidR="00857A6A" w:rsidRDefault="00CF3176" w:rsidP="005C337D">
      <w:pPr>
        <w:textAlignment w:val="auto"/>
        <w:rPr>
          <w:rFonts w:cs="ＭＳ明朝"/>
          <w:color w:val="auto"/>
        </w:rPr>
      </w:pPr>
      <w:r>
        <w:rPr>
          <w:rFonts w:cs="ＭＳ明朝" w:hint="eastAsia"/>
          <w:color w:val="auto"/>
        </w:rPr>
        <w:t>（</w:t>
      </w:r>
      <w:r w:rsidR="0032578B" w:rsidRPr="001D36FE">
        <w:rPr>
          <w:rFonts w:cs="ＭＳ明朝" w:hint="eastAsia"/>
          <w:color w:val="auto"/>
        </w:rPr>
        <w:t>倫理研究に関する契約</w:t>
      </w:r>
      <w:r w:rsidR="00357364">
        <w:rPr>
          <w:rFonts w:cs="ＭＳ明朝" w:hint="eastAsia"/>
          <w:color w:val="auto"/>
        </w:rPr>
        <w:t>の</w:t>
      </w:r>
      <w:r w:rsidR="0032578B" w:rsidRPr="001D36FE">
        <w:rPr>
          <w:rFonts w:cs="ＭＳ明朝" w:hint="eastAsia"/>
          <w:color w:val="auto"/>
        </w:rPr>
        <w:t>締結</w:t>
      </w:r>
      <w:r>
        <w:rPr>
          <w:rFonts w:cs="ＭＳ明朝" w:hint="eastAsia"/>
          <w:color w:val="auto"/>
        </w:rPr>
        <w:t>）</w:t>
      </w:r>
    </w:p>
    <w:p w:rsidR="0032578B" w:rsidRPr="001D36FE" w:rsidRDefault="00CF3176" w:rsidP="00F90D3F">
      <w:pPr>
        <w:ind w:left="220" w:hangingChars="100" w:hanging="220"/>
        <w:textAlignment w:val="auto"/>
        <w:rPr>
          <w:rFonts w:cs="ＭＳ明朝"/>
          <w:color w:val="auto"/>
        </w:rPr>
      </w:pPr>
      <w:r>
        <w:rPr>
          <w:rFonts w:cs="ＭＳ明朝" w:hint="eastAsia"/>
          <w:color w:val="auto"/>
        </w:rPr>
        <w:t>第</w:t>
      </w:r>
      <w:r w:rsidR="0050450C">
        <w:rPr>
          <w:rFonts w:cs="ＭＳ明朝" w:hint="eastAsia"/>
          <w:color w:val="auto"/>
        </w:rPr>
        <w:t>３３</w:t>
      </w:r>
      <w:r>
        <w:rPr>
          <w:rFonts w:cs="ＭＳ明朝" w:hint="eastAsia"/>
          <w:color w:val="auto"/>
        </w:rPr>
        <w:t xml:space="preserve">条　</w:t>
      </w:r>
      <w:r w:rsidR="00936B4D" w:rsidRPr="00253387">
        <w:rPr>
          <w:rFonts w:cs="ＭＳ明朝" w:hint="eastAsia"/>
          <w:color w:val="auto"/>
        </w:rPr>
        <w:t>医学系研究等</w:t>
      </w:r>
      <w:r w:rsidR="0032578B" w:rsidRPr="001D36FE">
        <w:rPr>
          <w:rFonts w:cs="ＭＳ明朝" w:hint="eastAsia"/>
          <w:color w:val="auto"/>
        </w:rPr>
        <w:t>実施許可決定書の発行後、院長は研究代表者、委託者、資金提供者等と内容を協議し</w:t>
      </w:r>
      <w:r w:rsidR="00357364">
        <w:rPr>
          <w:rFonts w:cs="ＭＳ明朝" w:hint="eastAsia"/>
          <w:color w:val="auto"/>
        </w:rPr>
        <w:t>契約を</w:t>
      </w:r>
      <w:r w:rsidR="0032578B" w:rsidRPr="001D36FE">
        <w:rPr>
          <w:rFonts w:cs="ＭＳ明朝" w:hint="eastAsia"/>
          <w:color w:val="auto"/>
        </w:rPr>
        <w:t>締結する。</w:t>
      </w:r>
    </w:p>
    <w:p w:rsidR="0032578B" w:rsidRPr="00CF3176" w:rsidRDefault="00CF3176" w:rsidP="00F90D3F">
      <w:pPr>
        <w:ind w:left="220" w:hangingChars="100" w:hanging="220"/>
        <w:textAlignment w:val="auto"/>
        <w:rPr>
          <w:rFonts w:cs="ＭＳ明朝"/>
          <w:color w:val="auto"/>
        </w:rPr>
      </w:pPr>
      <w:r>
        <w:rPr>
          <w:rFonts w:cs="ＭＳ明朝" w:hint="eastAsia"/>
          <w:color w:val="auto"/>
        </w:rPr>
        <w:t>２</w:t>
      </w:r>
      <w:r w:rsidR="00F90D3F">
        <w:rPr>
          <w:rFonts w:cs="ＭＳ明朝" w:hint="eastAsia"/>
          <w:color w:val="auto"/>
        </w:rPr>
        <w:t xml:space="preserve">　</w:t>
      </w:r>
      <w:r w:rsidR="0032578B" w:rsidRPr="00CF3176">
        <w:rPr>
          <w:rFonts w:cs="ＭＳ明朝" w:hint="eastAsia"/>
          <w:color w:val="auto"/>
        </w:rPr>
        <w:t>院長は契約書の内容の変更を伴う</w:t>
      </w:r>
      <w:r w:rsidR="0032578B" w:rsidRPr="00CF3176">
        <w:rPr>
          <w:rFonts w:cs="ＭＳ明朝"/>
          <w:color w:val="auto"/>
        </w:rPr>
        <w:t>変更許可申請書</w:t>
      </w:r>
      <w:r w:rsidR="00F90D3F" w:rsidRPr="00F90D3F">
        <w:rPr>
          <w:rFonts w:cs="ＭＳ明朝" w:hint="eastAsia"/>
          <w:color w:val="auto"/>
        </w:rPr>
        <w:t>（様式第</w:t>
      </w:r>
      <w:r w:rsidR="00D93BF6">
        <w:rPr>
          <w:rFonts w:cs="ＭＳ明朝" w:hint="eastAsia"/>
          <w:color w:val="auto"/>
        </w:rPr>
        <w:t>３</w:t>
      </w:r>
      <w:r w:rsidR="00F90D3F" w:rsidRPr="00F90D3F">
        <w:rPr>
          <w:rFonts w:cs="ＭＳ明朝"/>
          <w:color w:val="auto"/>
        </w:rPr>
        <w:t>号）</w:t>
      </w:r>
      <w:r w:rsidR="0032578B" w:rsidRPr="00CF3176">
        <w:rPr>
          <w:rFonts w:cs="ＭＳ明朝" w:hint="eastAsia"/>
          <w:color w:val="auto"/>
        </w:rPr>
        <w:t>が提出された場合、必要に応じて委員会の意見を聴いた後、変更契約を締結する。</w:t>
      </w:r>
    </w:p>
    <w:p w:rsidR="00F71367" w:rsidRDefault="00F71367" w:rsidP="005C337D">
      <w:pPr>
        <w:textAlignment w:val="auto"/>
        <w:rPr>
          <w:rFonts w:cs="ＭＳ明朝"/>
          <w:color w:val="auto"/>
        </w:rPr>
      </w:pPr>
    </w:p>
    <w:p w:rsidR="00CF3176" w:rsidRDefault="00CF3176" w:rsidP="005C337D">
      <w:pPr>
        <w:textAlignment w:val="auto"/>
        <w:rPr>
          <w:rFonts w:cs="ＭＳ明朝"/>
          <w:color w:val="auto"/>
        </w:rPr>
      </w:pPr>
      <w:bookmarkStart w:id="14" w:name="_Hlk88739128"/>
      <w:r>
        <w:rPr>
          <w:rFonts w:cs="ＭＳ明朝" w:hint="eastAsia"/>
          <w:color w:val="auto"/>
        </w:rPr>
        <w:t>（利益相反管理）</w:t>
      </w:r>
    </w:p>
    <w:bookmarkEnd w:id="14"/>
    <w:p w:rsidR="00CF3176" w:rsidRPr="00CF3176" w:rsidRDefault="00CF3176" w:rsidP="00112296">
      <w:pPr>
        <w:ind w:left="220" w:hangingChars="100" w:hanging="220"/>
        <w:textAlignment w:val="auto"/>
        <w:rPr>
          <w:rFonts w:cs="ＭＳ明朝"/>
          <w:color w:val="auto"/>
        </w:rPr>
      </w:pPr>
      <w:r>
        <w:rPr>
          <w:rFonts w:cs="ＭＳ明朝" w:hint="eastAsia"/>
          <w:color w:val="auto"/>
        </w:rPr>
        <w:t>第</w:t>
      </w:r>
      <w:r w:rsidR="0050450C">
        <w:rPr>
          <w:rFonts w:cs="ＭＳ明朝" w:hint="eastAsia"/>
          <w:color w:val="auto"/>
        </w:rPr>
        <w:t>３４</w:t>
      </w:r>
      <w:r>
        <w:rPr>
          <w:rFonts w:cs="ＭＳ明朝" w:hint="eastAsia"/>
          <w:color w:val="auto"/>
        </w:rPr>
        <w:t>条　研究</w:t>
      </w:r>
      <w:r w:rsidRPr="00CF3176">
        <w:rPr>
          <w:rFonts w:cs="ＭＳ明朝"/>
          <w:color w:val="auto"/>
        </w:rPr>
        <w:t>者等は</w:t>
      </w:r>
      <w:r>
        <w:rPr>
          <w:rFonts w:cs="ＭＳ明朝"/>
          <w:color w:val="auto"/>
        </w:rPr>
        <w:t>、</w:t>
      </w:r>
      <w:r w:rsidRPr="00CF3176">
        <w:rPr>
          <w:rFonts w:cs="ＭＳ明朝"/>
          <w:color w:val="auto"/>
        </w:rPr>
        <w:t>研究を実施するときは</w:t>
      </w:r>
      <w:r>
        <w:rPr>
          <w:rFonts w:cs="ＭＳ明朝"/>
          <w:color w:val="auto"/>
        </w:rPr>
        <w:t>、</w:t>
      </w:r>
      <w:r w:rsidRPr="00CF3176">
        <w:rPr>
          <w:rFonts w:cs="ＭＳ明朝"/>
          <w:color w:val="auto"/>
        </w:rPr>
        <w:t>個人の収益等</w:t>
      </w:r>
      <w:r>
        <w:rPr>
          <w:rFonts w:cs="ＭＳ明朝"/>
          <w:color w:val="auto"/>
        </w:rPr>
        <w:t>、</w:t>
      </w:r>
      <w:r w:rsidRPr="00CF3176">
        <w:rPr>
          <w:rFonts w:cs="ＭＳ明朝"/>
          <w:color w:val="auto"/>
        </w:rPr>
        <w:t>当該研究に係る利益相反に関する状況について</w:t>
      </w:r>
      <w:r>
        <w:rPr>
          <w:rFonts w:cs="ＭＳ明朝"/>
          <w:color w:val="auto"/>
        </w:rPr>
        <w:t>、</w:t>
      </w:r>
      <w:r w:rsidRPr="00CF3176">
        <w:rPr>
          <w:rFonts w:cs="ＭＳ明朝"/>
          <w:color w:val="auto"/>
        </w:rPr>
        <w:t>研究責任者に文書にて報告し</w:t>
      </w:r>
      <w:r>
        <w:rPr>
          <w:rFonts w:cs="ＭＳ明朝"/>
          <w:color w:val="auto"/>
        </w:rPr>
        <w:t>、</w:t>
      </w:r>
      <w:r w:rsidRPr="00CF3176">
        <w:rPr>
          <w:rFonts w:cs="ＭＳ明朝"/>
          <w:color w:val="auto"/>
        </w:rPr>
        <w:t>透明性を確保するよう適切に対応しなければならない。研究者等は</w:t>
      </w:r>
      <w:r>
        <w:rPr>
          <w:rFonts w:cs="ＭＳ明朝"/>
          <w:color w:val="auto"/>
        </w:rPr>
        <w:t>、</w:t>
      </w:r>
      <w:r w:rsidRPr="00CF3176">
        <w:rPr>
          <w:rFonts w:cs="ＭＳ明朝"/>
          <w:color w:val="auto"/>
        </w:rPr>
        <w:t>起こりうる利害の衝突に関して</w:t>
      </w:r>
      <w:r>
        <w:rPr>
          <w:rFonts w:cs="ＭＳ明朝"/>
          <w:color w:val="auto"/>
        </w:rPr>
        <w:t>、</w:t>
      </w:r>
      <w:r>
        <w:rPr>
          <w:rFonts w:cs="ＭＳ明朝" w:hint="eastAsia"/>
          <w:color w:val="auto"/>
        </w:rPr>
        <w:t>院長</w:t>
      </w:r>
      <w:r w:rsidRPr="00CF3176">
        <w:rPr>
          <w:rFonts w:cs="ＭＳ明朝"/>
          <w:color w:val="auto"/>
        </w:rPr>
        <w:t>の審査を受けることとする。</w:t>
      </w:r>
    </w:p>
    <w:p w:rsidR="00CF3176" w:rsidRPr="00CF3176" w:rsidRDefault="008B057D" w:rsidP="00112296">
      <w:pPr>
        <w:ind w:left="220" w:hangingChars="100" w:hanging="220"/>
        <w:textAlignment w:val="auto"/>
        <w:rPr>
          <w:rFonts w:cs="ＭＳ明朝"/>
          <w:color w:val="auto"/>
        </w:rPr>
      </w:pPr>
      <w:r>
        <w:rPr>
          <w:rFonts w:cs="ＭＳ明朝" w:hint="eastAsia"/>
          <w:color w:val="auto"/>
        </w:rPr>
        <w:t>２</w:t>
      </w:r>
      <w:r w:rsidR="00112296">
        <w:rPr>
          <w:rFonts w:cs="ＭＳ明朝" w:hint="eastAsia"/>
          <w:color w:val="auto"/>
        </w:rPr>
        <w:t xml:space="preserve">　</w:t>
      </w:r>
      <w:r w:rsidR="00CF3176" w:rsidRPr="00CF3176">
        <w:rPr>
          <w:rFonts w:cs="ＭＳ明朝"/>
          <w:color w:val="auto"/>
        </w:rPr>
        <w:t>研究責任者は</w:t>
      </w:r>
      <w:r w:rsidR="00CF3176">
        <w:rPr>
          <w:rFonts w:cs="ＭＳ明朝"/>
          <w:color w:val="auto"/>
        </w:rPr>
        <w:t>、</w:t>
      </w:r>
      <w:r w:rsidR="00CF3176" w:rsidRPr="00CF3176">
        <w:rPr>
          <w:rFonts w:cs="ＭＳ明朝"/>
          <w:color w:val="auto"/>
        </w:rPr>
        <w:t>医薬品又は医療機器の有効性又は安全性に関する研究等</w:t>
      </w:r>
      <w:r w:rsidR="00CF3176">
        <w:rPr>
          <w:rFonts w:cs="ＭＳ明朝"/>
          <w:color w:val="auto"/>
        </w:rPr>
        <w:t>、</w:t>
      </w:r>
      <w:r w:rsidR="00CF3176" w:rsidRPr="00CF3176">
        <w:rPr>
          <w:rFonts w:cs="ＭＳ明朝"/>
          <w:color w:val="auto"/>
        </w:rPr>
        <w:t>商業活動に関連し得る</w:t>
      </w:r>
      <w:r w:rsidR="00CF3176" w:rsidRPr="00CF3176">
        <w:rPr>
          <w:rFonts w:cs="ＭＳ明朝" w:hint="eastAsia"/>
          <w:color w:val="auto"/>
        </w:rPr>
        <w:t>研究を実施する場合には</w:t>
      </w:r>
      <w:r w:rsidR="00CF3176">
        <w:rPr>
          <w:rFonts w:cs="ＭＳ明朝" w:hint="eastAsia"/>
          <w:color w:val="auto"/>
        </w:rPr>
        <w:t>、</w:t>
      </w:r>
      <w:r w:rsidR="00CF3176" w:rsidRPr="00CF3176">
        <w:rPr>
          <w:rFonts w:cs="ＭＳ明朝" w:hint="eastAsia"/>
          <w:color w:val="auto"/>
        </w:rPr>
        <w:t>当該研究に係る利益相反に関する状況を把握し</w:t>
      </w:r>
      <w:r w:rsidR="00CF3176">
        <w:rPr>
          <w:rFonts w:cs="ＭＳ明朝" w:hint="eastAsia"/>
          <w:color w:val="auto"/>
        </w:rPr>
        <w:t>、</w:t>
      </w:r>
      <w:r w:rsidR="00CF3176" w:rsidRPr="00CF3176">
        <w:rPr>
          <w:rFonts w:cs="ＭＳ明朝" w:hint="eastAsia"/>
          <w:color w:val="auto"/>
        </w:rPr>
        <w:t>研究計画書に記載しなければならない。</w:t>
      </w:r>
    </w:p>
    <w:p w:rsidR="00CF3176" w:rsidRDefault="008B057D" w:rsidP="00112296">
      <w:pPr>
        <w:ind w:left="220" w:hangingChars="100" w:hanging="220"/>
        <w:textAlignment w:val="auto"/>
        <w:rPr>
          <w:rFonts w:cs="ＭＳ明朝"/>
          <w:color w:val="auto"/>
        </w:rPr>
      </w:pPr>
      <w:r>
        <w:rPr>
          <w:rFonts w:cs="ＭＳ明朝" w:hint="eastAsia"/>
          <w:color w:val="auto"/>
        </w:rPr>
        <w:t>３</w:t>
      </w:r>
      <w:r w:rsidR="00112296">
        <w:rPr>
          <w:rFonts w:cs="ＭＳ明朝" w:hint="eastAsia"/>
          <w:color w:val="auto"/>
        </w:rPr>
        <w:t xml:space="preserve">　</w:t>
      </w:r>
      <w:r w:rsidR="00CF3176" w:rsidRPr="00CF3176">
        <w:rPr>
          <w:rFonts w:cs="ＭＳ明朝"/>
          <w:color w:val="auto"/>
        </w:rPr>
        <w:t>研究責任者又は研究分担者は</w:t>
      </w:r>
      <w:r w:rsidR="00CF3176">
        <w:rPr>
          <w:rFonts w:cs="ＭＳ明朝"/>
          <w:color w:val="auto"/>
        </w:rPr>
        <w:t>、</w:t>
      </w:r>
      <w:r w:rsidR="00CF3176" w:rsidRPr="00CF3176">
        <w:rPr>
          <w:rFonts w:cs="ＭＳ明朝"/>
          <w:color w:val="auto"/>
        </w:rPr>
        <w:t>前項の規定により研究計画書に記載された利益相反に関する状況を</w:t>
      </w:r>
      <w:r w:rsidR="00CF3176">
        <w:rPr>
          <w:rFonts w:cs="ＭＳ明朝"/>
          <w:color w:val="auto"/>
        </w:rPr>
        <w:t>、</w:t>
      </w:r>
      <w:r w:rsidR="00CF3176" w:rsidRPr="00CF3176">
        <w:rPr>
          <w:rFonts w:cs="ＭＳ明朝"/>
          <w:color w:val="auto"/>
        </w:rPr>
        <w:t>インフォームド・コンセントを受ける手続において研究対象者等に説明しなければならない</w:t>
      </w:r>
    </w:p>
    <w:p w:rsidR="00ED4E29" w:rsidRDefault="00ED4E29" w:rsidP="00112296">
      <w:pPr>
        <w:ind w:left="220" w:hangingChars="100" w:hanging="220"/>
        <w:textAlignment w:val="auto"/>
        <w:rPr>
          <w:rFonts w:cs="ＭＳ明朝"/>
          <w:color w:val="auto"/>
        </w:rPr>
      </w:pPr>
    </w:p>
    <w:p w:rsidR="0075052F" w:rsidRPr="001D36FE" w:rsidRDefault="00CF3176" w:rsidP="0075052F">
      <w:pPr>
        <w:textAlignment w:val="auto"/>
        <w:rPr>
          <w:rFonts w:cs="ＭＳ明朝"/>
          <w:color w:val="auto"/>
        </w:rPr>
      </w:pPr>
      <w:r>
        <w:rPr>
          <w:rFonts w:cs="ＭＳ明朝" w:hint="eastAsia"/>
          <w:color w:val="auto"/>
        </w:rPr>
        <w:t>（</w:t>
      </w:r>
      <w:r w:rsidR="0075052F" w:rsidRPr="001D36FE">
        <w:rPr>
          <w:rFonts w:cs="ＭＳ明朝" w:hint="eastAsia"/>
          <w:color w:val="auto"/>
        </w:rPr>
        <w:t>研究者への倫理教育、研修</w:t>
      </w:r>
      <w:r w:rsidR="00357364">
        <w:rPr>
          <w:rFonts w:cs="ＭＳ明朝" w:hint="eastAsia"/>
          <w:color w:val="auto"/>
        </w:rPr>
        <w:t>機会</w:t>
      </w:r>
      <w:r w:rsidR="0075052F" w:rsidRPr="001D36FE">
        <w:rPr>
          <w:rFonts w:cs="ＭＳ明朝" w:hint="eastAsia"/>
          <w:color w:val="auto"/>
        </w:rPr>
        <w:t>の確保</w:t>
      </w:r>
      <w:r>
        <w:rPr>
          <w:rFonts w:cs="ＭＳ明朝" w:hint="eastAsia"/>
          <w:color w:val="auto"/>
        </w:rPr>
        <w:t>）</w:t>
      </w:r>
    </w:p>
    <w:p w:rsidR="0075052F" w:rsidRDefault="008B057D" w:rsidP="00112296">
      <w:pPr>
        <w:ind w:left="220" w:hangingChars="100" w:hanging="220"/>
        <w:textAlignment w:val="auto"/>
        <w:rPr>
          <w:rFonts w:cs="ＭＳ明朝"/>
          <w:color w:val="auto"/>
        </w:rPr>
      </w:pPr>
      <w:r>
        <w:rPr>
          <w:rFonts w:cs="ＭＳ明朝" w:hint="eastAsia"/>
          <w:color w:val="auto"/>
        </w:rPr>
        <w:t>第</w:t>
      </w:r>
      <w:r w:rsidR="0050450C">
        <w:rPr>
          <w:rFonts w:cs="ＭＳ明朝" w:hint="eastAsia"/>
          <w:color w:val="auto"/>
        </w:rPr>
        <w:t>３５</w:t>
      </w:r>
      <w:r>
        <w:rPr>
          <w:rFonts w:cs="ＭＳ明朝" w:hint="eastAsia"/>
          <w:color w:val="auto"/>
        </w:rPr>
        <w:t xml:space="preserve">条　</w:t>
      </w:r>
      <w:r w:rsidR="0075052F" w:rsidRPr="001D36FE">
        <w:rPr>
          <w:rFonts w:cs="ＭＳ明朝" w:hint="eastAsia"/>
          <w:color w:val="auto"/>
        </w:rPr>
        <w:t>倫理指針（人を対象とする</w:t>
      </w:r>
      <w:r w:rsidR="009B765D">
        <w:rPr>
          <w:rFonts w:cs="ＭＳ明朝" w:hint="eastAsia"/>
          <w:color w:val="auto"/>
        </w:rPr>
        <w:t>医学系研究等</w:t>
      </w:r>
      <w:r w:rsidR="0075052F" w:rsidRPr="001D36FE">
        <w:rPr>
          <w:rFonts w:cs="ＭＳ明朝" w:hint="eastAsia"/>
          <w:color w:val="auto"/>
        </w:rPr>
        <w:t>に関する倫理指針）に則り、</w:t>
      </w:r>
      <w:r>
        <w:rPr>
          <w:rFonts w:cs="ＭＳ明朝" w:hint="eastAsia"/>
          <w:color w:val="auto"/>
        </w:rPr>
        <w:t>院長</w:t>
      </w:r>
      <w:r w:rsidR="0075052F" w:rsidRPr="001D36FE">
        <w:rPr>
          <w:rFonts w:cs="ＭＳ明朝" w:hint="eastAsia"/>
          <w:color w:val="auto"/>
        </w:rPr>
        <w:t>は、研究に関する倫理ならびに研究の実施に必要な知識及び技術に関する教育・研修を当該研究機関の研究者等が受ける</w:t>
      </w:r>
      <w:r w:rsidR="00357364">
        <w:rPr>
          <w:rFonts w:cs="ＭＳ明朝" w:hint="eastAsia"/>
          <w:color w:val="auto"/>
        </w:rPr>
        <w:t>機会</w:t>
      </w:r>
      <w:r w:rsidR="0075052F" w:rsidRPr="001D36FE">
        <w:rPr>
          <w:rFonts w:cs="ＭＳ明朝" w:hint="eastAsia"/>
          <w:color w:val="auto"/>
        </w:rPr>
        <w:t>を確保するため</w:t>
      </w:r>
      <w:r w:rsidR="00357364">
        <w:rPr>
          <w:rFonts w:cs="ＭＳ明朝" w:hint="eastAsia"/>
          <w:color w:val="auto"/>
        </w:rPr>
        <w:t>必要な</w:t>
      </w:r>
      <w:r w:rsidR="0075052F" w:rsidRPr="001D36FE">
        <w:rPr>
          <w:rFonts w:cs="ＭＳ明朝" w:hint="eastAsia"/>
          <w:color w:val="auto"/>
        </w:rPr>
        <w:t>措置を講じる。</w:t>
      </w:r>
    </w:p>
    <w:p w:rsidR="008B057D" w:rsidRPr="00112296" w:rsidRDefault="008B057D" w:rsidP="0075052F">
      <w:pPr>
        <w:textAlignment w:val="auto"/>
        <w:rPr>
          <w:rFonts w:cs="ＭＳ明朝"/>
          <w:color w:val="auto"/>
        </w:rPr>
      </w:pPr>
    </w:p>
    <w:p w:rsidR="00F23422" w:rsidRPr="00112296" w:rsidRDefault="00F23422" w:rsidP="00F23422">
      <w:pPr>
        <w:textAlignment w:val="auto"/>
        <w:rPr>
          <w:rFonts w:cs="ＭＳ明朝"/>
          <w:color w:val="auto"/>
        </w:rPr>
      </w:pPr>
      <w:bookmarkStart w:id="15" w:name="_Hlk88739163"/>
      <w:r w:rsidRPr="00112296">
        <w:rPr>
          <w:rFonts w:cs="ＭＳ明朝" w:hint="eastAsia"/>
          <w:color w:val="auto"/>
        </w:rPr>
        <w:t>（倫理委員等の教育、研修</w:t>
      </w:r>
      <w:r w:rsidR="00357364">
        <w:rPr>
          <w:rFonts w:cs="ＭＳ明朝" w:hint="eastAsia"/>
          <w:color w:val="auto"/>
        </w:rPr>
        <w:t>機会</w:t>
      </w:r>
      <w:r w:rsidRPr="00112296">
        <w:rPr>
          <w:rFonts w:cs="ＭＳ明朝" w:hint="eastAsia"/>
          <w:color w:val="auto"/>
        </w:rPr>
        <w:t>の確保）</w:t>
      </w:r>
    </w:p>
    <w:bookmarkEnd w:id="15"/>
    <w:p w:rsidR="00F23422" w:rsidRPr="00F23422" w:rsidRDefault="00F23422" w:rsidP="008A2F55">
      <w:pPr>
        <w:ind w:left="220" w:hangingChars="100" w:hanging="220"/>
        <w:textAlignment w:val="auto"/>
        <w:rPr>
          <w:rFonts w:cs="ＭＳ明朝"/>
          <w:color w:val="auto"/>
        </w:rPr>
      </w:pPr>
      <w:r w:rsidRPr="00112296">
        <w:rPr>
          <w:rFonts w:cs="ＭＳ明朝" w:hint="eastAsia"/>
          <w:color w:val="auto"/>
        </w:rPr>
        <w:t>第</w:t>
      </w:r>
      <w:r w:rsidR="0050450C">
        <w:rPr>
          <w:rFonts w:cs="ＭＳ明朝" w:hint="eastAsia"/>
          <w:color w:val="auto"/>
        </w:rPr>
        <w:t>３６</w:t>
      </w:r>
      <w:r w:rsidRPr="00112296">
        <w:rPr>
          <w:rFonts w:cs="ＭＳ明朝" w:hint="eastAsia"/>
          <w:color w:val="auto"/>
        </w:rPr>
        <w:t>条　倫理指針（人を対象とする</w:t>
      </w:r>
      <w:r w:rsidR="009B765D">
        <w:rPr>
          <w:rFonts w:cs="ＭＳ明朝" w:hint="eastAsia"/>
          <w:color w:val="auto"/>
        </w:rPr>
        <w:t>医学系研究等</w:t>
      </w:r>
      <w:r w:rsidRPr="00112296">
        <w:rPr>
          <w:rFonts w:cs="ＭＳ明朝" w:hint="eastAsia"/>
          <w:color w:val="auto"/>
        </w:rPr>
        <w:t>に関する倫理指針）に則り、倫理委員会委員ならびにその事務に従事する者は、審査および関連する業務に先立ち、倫理的観点及び科学的観点からの審査等に必要な知識を習得するための教育・研修を受ける</w:t>
      </w:r>
      <w:r w:rsidRPr="00F23422">
        <w:rPr>
          <w:rFonts w:cs="ＭＳ明朝" w:hint="eastAsia"/>
          <w:color w:val="auto"/>
        </w:rPr>
        <w:t>。</w:t>
      </w:r>
    </w:p>
    <w:p w:rsidR="007F5F1C" w:rsidRDefault="007F5F1C" w:rsidP="0075052F">
      <w:pPr>
        <w:textAlignment w:val="auto"/>
        <w:rPr>
          <w:rFonts w:cs="ＭＳ明朝"/>
          <w:color w:val="auto"/>
        </w:rPr>
      </w:pPr>
    </w:p>
    <w:p w:rsidR="002A2724" w:rsidRDefault="002A2724" w:rsidP="0075052F">
      <w:pPr>
        <w:textAlignment w:val="auto"/>
        <w:rPr>
          <w:rFonts w:cs="ＭＳ明朝" w:hint="eastAsia"/>
          <w:color w:val="auto"/>
        </w:rPr>
      </w:pPr>
      <w:bookmarkStart w:id="16" w:name="_GoBack"/>
      <w:bookmarkEnd w:id="16"/>
    </w:p>
    <w:p w:rsidR="009D346A" w:rsidRPr="009D346A" w:rsidRDefault="009D346A" w:rsidP="009D346A">
      <w:pPr>
        <w:textAlignment w:val="auto"/>
        <w:rPr>
          <w:rFonts w:cs="ＭＳ明朝"/>
          <w:color w:val="auto"/>
        </w:rPr>
      </w:pPr>
      <w:r w:rsidRPr="009D346A">
        <w:rPr>
          <w:rFonts w:cs="ＭＳ明朝" w:hint="eastAsia"/>
          <w:color w:val="auto"/>
        </w:rPr>
        <w:lastRenderedPageBreak/>
        <w:t>（その他）</w:t>
      </w:r>
    </w:p>
    <w:p w:rsidR="009D346A" w:rsidRDefault="009D346A" w:rsidP="008A2F55">
      <w:pPr>
        <w:ind w:left="220" w:hangingChars="100" w:hanging="220"/>
        <w:textAlignment w:val="auto"/>
        <w:rPr>
          <w:rFonts w:cs="ＭＳ明朝"/>
          <w:color w:val="auto"/>
        </w:rPr>
      </w:pPr>
      <w:r w:rsidRPr="009D346A">
        <w:rPr>
          <w:rFonts w:cs="ＭＳ明朝" w:hint="eastAsia"/>
          <w:color w:val="auto"/>
        </w:rPr>
        <w:t>第</w:t>
      </w:r>
      <w:r w:rsidR="0050450C">
        <w:rPr>
          <w:rFonts w:cs="ＭＳ明朝" w:hint="eastAsia"/>
          <w:color w:val="auto"/>
        </w:rPr>
        <w:t>３７</w:t>
      </w:r>
      <w:r w:rsidRPr="009D346A">
        <w:rPr>
          <w:rFonts w:cs="ＭＳ明朝" w:hint="eastAsia"/>
          <w:color w:val="auto"/>
        </w:rPr>
        <w:t>条　この</w:t>
      </w:r>
      <w:r>
        <w:rPr>
          <w:rFonts w:cs="ＭＳ明朝" w:hint="eastAsia"/>
          <w:color w:val="auto"/>
        </w:rPr>
        <w:t>設置</w:t>
      </w:r>
      <w:r w:rsidRPr="009D346A">
        <w:rPr>
          <w:rFonts w:cs="ＭＳ明朝" w:hint="eastAsia"/>
          <w:color w:val="auto"/>
        </w:rPr>
        <w:t>要綱</w:t>
      </w:r>
      <w:r>
        <w:rPr>
          <w:rFonts w:cs="ＭＳ明朝" w:hint="eastAsia"/>
          <w:color w:val="auto"/>
        </w:rPr>
        <w:t>兼業務手順書</w:t>
      </w:r>
      <w:r w:rsidRPr="009D346A">
        <w:rPr>
          <w:rFonts w:cs="ＭＳ明朝" w:hint="eastAsia"/>
          <w:color w:val="auto"/>
        </w:rPr>
        <w:t>に定めるもののほか、この要綱の実施に当たって必要な事項は、別に定める。</w:t>
      </w:r>
    </w:p>
    <w:p w:rsidR="000B7B5C" w:rsidRDefault="000B7B5C" w:rsidP="0075052F">
      <w:pPr>
        <w:textAlignment w:val="auto"/>
        <w:rPr>
          <w:rFonts w:cs="ＭＳ明朝"/>
          <w:color w:val="auto"/>
        </w:rPr>
      </w:pPr>
      <w:r>
        <w:rPr>
          <w:rFonts w:cs="ＭＳ明朝" w:hint="eastAsia"/>
          <w:color w:val="auto"/>
        </w:rPr>
        <w:t>施行期日</w:t>
      </w:r>
    </w:p>
    <w:p w:rsidR="000B7B5C" w:rsidRDefault="000B7B5C" w:rsidP="00357364">
      <w:pPr>
        <w:ind w:firstLineChars="100" w:firstLine="220"/>
        <w:textAlignment w:val="auto"/>
        <w:rPr>
          <w:rFonts w:cs="ＭＳ明朝"/>
          <w:color w:val="auto"/>
        </w:rPr>
      </w:pPr>
      <w:r>
        <w:rPr>
          <w:rFonts w:cs="ＭＳ明朝" w:hint="eastAsia"/>
          <w:color w:val="auto"/>
        </w:rPr>
        <w:t>本</w:t>
      </w:r>
      <w:r w:rsidRPr="000B7B5C">
        <w:rPr>
          <w:rFonts w:cs="ＭＳ明朝" w:hint="eastAsia"/>
          <w:color w:val="auto"/>
        </w:rPr>
        <w:t>手順書</w:t>
      </w:r>
      <w:r>
        <w:rPr>
          <w:rFonts w:cs="ＭＳ明朝" w:hint="eastAsia"/>
          <w:color w:val="auto"/>
        </w:rPr>
        <w:t>は、令和</w:t>
      </w:r>
      <w:r w:rsidR="00936B4D">
        <w:rPr>
          <w:rFonts w:cs="ＭＳ明朝" w:hint="eastAsia"/>
          <w:color w:val="auto"/>
        </w:rPr>
        <w:t>４</w:t>
      </w:r>
      <w:r>
        <w:rPr>
          <w:rFonts w:cs="ＭＳ明朝" w:hint="eastAsia"/>
          <w:color w:val="auto"/>
        </w:rPr>
        <w:t>年</w:t>
      </w:r>
      <w:r w:rsidR="00253387">
        <w:rPr>
          <w:rFonts w:cs="ＭＳ明朝" w:hint="eastAsia"/>
          <w:color w:val="auto"/>
        </w:rPr>
        <w:t>４</w:t>
      </w:r>
      <w:r>
        <w:rPr>
          <w:rFonts w:cs="ＭＳ明朝" w:hint="eastAsia"/>
          <w:color w:val="auto"/>
        </w:rPr>
        <w:t>月</w:t>
      </w:r>
      <w:r w:rsidR="00253387">
        <w:rPr>
          <w:rFonts w:cs="ＭＳ明朝" w:hint="eastAsia"/>
          <w:color w:val="auto"/>
        </w:rPr>
        <w:t>１</w:t>
      </w:r>
      <w:r>
        <w:rPr>
          <w:rFonts w:cs="ＭＳ明朝" w:hint="eastAsia"/>
          <w:color w:val="auto"/>
        </w:rPr>
        <w:t>日から施行する。</w:t>
      </w:r>
    </w:p>
    <w:p w:rsidR="000B7B5C" w:rsidRPr="000B7B5C" w:rsidRDefault="000B7B5C" w:rsidP="0075052F">
      <w:pPr>
        <w:textAlignment w:val="auto"/>
        <w:rPr>
          <w:rFonts w:cs="ＭＳ明朝"/>
          <w:color w:val="auto"/>
        </w:rPr>
      </w:pPr>
    </w:p>
    <w:p w:rsidR="000B7B5C" w:rsidRDefault="000B7B5C" w:rsidP="0075052F">
      <w:pPr>
        <w:textAlignment w:val="auto"/>
        <w:rPr>
          <w:rFonts w:cs="ＭＳ明朝"/>
          <w:color w:val="auto"/>
        </w:rPr>
      </w:pPr>
      <w:r>
        <w:rPr>
          <w:rFonts w:cs="ＭＳ明朝" w:hint="eastAsia"/>
          <w:color w:val="auto"/>
        </w:rPr>
        <w:t>経過措置</w:t>
      </w:r>
    </w:p>
    <w:p w:rsidR="000B7B5C" w:rsidRDefault="000B7B5C" w:rsidP="00357364">
      <w:pPr>
        <w:ind w:firstLineChars="100" w:firstLine="220"/>
        <w:textAlignment w:val="auto"/>
        <w:rPr>
          <w:rFonts w:cs="ＭＳ明朝"/>
          <w:color w:val="auto"/>
        </w:rPr>
      </w:pPr>
      <w:r w:rsidRPr="000B7B5C">
        <w:rPr>
          <w:rFonts w:cs="ＭＳ明朝" w:hint="eastAsia"/>
          <w:color w:val="auto"/>
        </w:rPr>
        <w:t>「人を対象とする生命科学・</w:t>
      </w:r>
      <w:r w:rsidR="009B765D">
        <w:rPr>
          <w:rFonts w:cs="ＭＳ明朝" w:hint="eastAsia"/>
          <w:color w:val="auto"/>
        </w:rPr>
        <w:t>医学系研究等</w:t>
      </w:r>
      <w:r w:rsidRPr="000B7B5C">
        <w:rPr>
          <w:rFonts w:cs="ＭＳ明朝" w:hint="eastAsia"/>
          <w:color w:val="auto"/>
        </w:rPr>
        <w:t>に関する倫理指針」施行に伴い、施行の際現に廃止前の「ヒトゲノム・遺伝子解析研究に関する倫理指針」又は「人を対象とする</w:t>
      </w:r>
      <w:r w:rsidR="009B765D">
        <w:rPr>
          <w:rFonts w:cs="ＭＳ明朝" w:hint="eastAsia"/>
          <w:color w:val="auto"/>
        </w:rPr>
        <w:t>医学系研究等</w:t>
      </w:r>
      <w:r w:rsidRPr="000B7B5C">
        <w:rPr>
          <w:rFonts w:cs="ＭＳ明朝" w:hint="eastAsia"/>
          <w:color w:val="auto"/>
        </w:rPr>
        <w:t>に関する倫理指針」の規定により実施中の研究については、なお従前の例によることができる。</w:t>
      </w:r>
    </w:p>
    <w:p w:rsidR="000B7B5C" w:rsidRDefault="000B7B5C" w:rsidP="0075052F">
      <w:pPr>
        <w:textAlignment w:val="auto"/>
        <w:rPr>
          <w:rFonts w:cs="ＭＳ明朝"/>
          <w:color w:val="auto"/>
        </w:rPr>
      </w:pPr>
    </w:p>
    <w:p w:rsidR="000B7B5C" w:rsidRDefault="000B7B5C" w:rsidP="0075052F">
      <w:pPr>
        <w:textAlignment w:val="auto"/>
        <w:rPr>
          <w:rFonts w:cs="ＭＳ明朝"/>
          <w:color w:val="auto"/>
        </w:rPr>
      </w:pPr>
      <w:r>
        <w:rPr>
          <w:rFonts w:cs="ＭＳ明朝" w:hint="eastAsia"/>
          <w:color w:val="auto"/>
        </w:rPr>
        <w:t>見直し</w:t>
      </w:r>
    </w:p>
    <w:p w:rsidR="000B7B5C" w:rsidRDefault="000B7B5C" w:rsidP="00357364">
      <w:pPr>
        <w:ind w:firstLineChars="100" w:firstLine="220"/>
        <w:textAlignment w:val="auto"/>
        <w:rPr>
          <w:rFonts w:cs="ＭＳ明朝"/>
          <w:color w:val="auto"/>
        </w:rPr>
      </w:pPr>
      <w:r>
        <w:rPr>
          <w:rFonts w:cs="ＭＳ明朝" w:hint="eastAsia"/>
          <w:color w:val="auto"/>
        </w:rPr>
        <w:t>本手順書は、必要に応じ、</w:t>
      </w:r>
      <w:r w:rsidRPr="000B7B5C">
        <w:rPr>
          <w:rFonts w:cs="ＭＳ明朝" w:hint="eastAsia"/>
          <w:color w:val="auto"/>
        </w:rPr>
        <w:t>検討を加えた上で、見直しを行うものとする。</w:t>
      </w:r>
    </w:p>
    <w:p w:rsidR="000B7B5C" w:rsidRDefault="000B7B5C" w:rsidP="0075052F">
      <w:pPr>
        <w:textAlignment w:val="auto"/>
        <w:rPr>
          <w:rFonts w:cs="ＭＳ明朝"/>
          <w:color w:val="auto"/>
        </w:rPr>
      </w:pPr>
    </w:p>
    <w:p w:rsidR="000276F6" w:rsidRDefault="000276F6" w:rsidP="00143DA5">
      <w:pPr>
        <w:textAlignment w:val="auto"/>
        <w:rPr>
          <w:rFonts w:cs="ＭＳ明朝"/>
          <w:color w:val="auto"/>
        </w:rPr>
      </w:pPr>
    </w:p>
    <w:p w:rsidR="000276F6" w:rsidRDefault="000276F6" w:rsidP="00143DA5">
      <w:pPr>
        <w:textAlignment w:val="auto"/>
        <w:rPr>
          <w:rFonts w:cs="ＭＳ明朝"/>
          <w:color w:val="auto"/>
        </w:rPr>
      </w:pPr>
    </w:p>
    <w:p w:rsidR="000276F6" w:rsidRDefault="000276F6" w:rsidP="00143DA5">
      <w:pPr>
        <w:textAlignment w:val="auto"/>
        <w:rPr>
          <w:rFonts w:cs="ＭＳ明朝"/>
          <w:color w:val="auto"/>
        </w:rPr>
      </w:pPr>
    </w:p>
    <w:p w:rsidR="000276F6" w:rsidRDefault="000276F6" w:rsidP="00143DA5">
      <w:pPr>
        <w:textAlignment w:val="auto"/>
        <w:rPr>
          <w:rFonts w:cs="ＭＳ明朝"/>
          <w:color w:val="auto"/>
        </w:rPr>
      </w:pPr>
    </w:p>
    <w:p w:rsidR="000276F6" w:rsidRDefault="000276F6" w:rsidP="00143DA5">
      <w:pPr>
        <w:textAlignment w:val="auto"/>
        <w:rPr>
          <w:rFonts w:cs="ＭＳ明朝"/>
          <w:color w:val="auto"/>
        </w:rPr>
      </w:pPr>
    </w:p>
    <w:p w:rsidR="000276F6" w:rsidRDefault="000276F6" w:rsidP="00143DA5">
      <w:pPr>
        <w:textAlignment w:val="auto"/>
        <w:rPr>
          <w:rFonts w:cs="ＭＳ明朝"/>
          <w:color w:val="auto"/>
        </w:rPr>
      </w:pPr>
    </w:p>
    <w:p w:rsidR="000276F6" w:rsidRDefault="000276F6" w:rsidP="00143DA5">
      <w:pPr>
        <w:textAlignment w:val="auto"/>
        <w:rPr>
          <w:rFonts w:cs="ＭＳ明朝"/>
          <w:color w:val="auto"/>
        </w:rPr>
      </w:pPr>
    </w:p>
    <w:p w:rsidR="000276F6" w:rsidRDefault="000276F6" w:rsidP="00143DA5">
      <w:pPr>
        <w:textAlignment w:val="auto"/>
        <w:rPr>
          <w:rFonts w:cs="ＭＳ明朝"/>
          <w:color w:val="auto"/>
        </w:rPr>
      </w:pPr>
    </w:p>
    <w:p w:rsidR="000276F6" w:rsidRDefault="000276F6" w:rsidP="00143DA5">
      <w:pPr>
        <w:textAlignment w:val="auto"/>
        <w:rPr>
          <w:rFonts w:cs="ＭＳ明朝"/>
          <w:color w:val="auto"/>
        </w:rPr>
      </w:pPr>
    </w:p>
    <w:p w:rsidR="00EF4BC9" w:rsidRPr="009D346A" w:rsidRDefault="00EF4BC9" w:rsidP="00EF4BC9">
      <w:pPr>
        <w:textAlignment w:val="auto"/>
        <w:rPr>
          <w:rFonts w:cs="ＭＳ明朝"/>
          <w:color w:val="auto"/>
        </w:rPr>
      </w:pPr>
    </w:p>
    <w:sectPr w:rsidR="00EF4BC9" w:rsidRPr="009D346A" w:rsidSect="008F377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6B4" w:rsidRDefault="008976B4" w:rsidP="005C0E6B">
      <w:r>
        <w:separator/>
      </w:r>
    </w:p>
  </w:endnote>
  <w:endnote w:type="continuationSeparator" w:id="0">
    <w:p w:rsidR="008976B4" w:rsidRDefault="008976B4" w:rsidP="005C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uと.豐丱.">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184906"/>
      <w:docPartObj>
        <w:docPartGallery w:val="Page Numbers (Bottom of Page)"/>
        <w:docPartUnique/>
      </w:docPartObj>
    </w:sdtPr>
    <w:sdtEndPr/>
    <w:sdtContent>
      <w:p w:rsidR="00C32B7F" w:rsidRDefault="00C32B7F">
        <w:pPr>
          <w:pStyle w:val="a5"/>
          <w:jc w:val="center"/>
        </w:pPr>
        <w:r>
          <w:fldChar w:fldCharType="begin"/>
        </w:r>
        <w:r>
          <w:instrText>PAGE   \* MERGEFORMAT</w:instrText>
        </w:r>
        <w:r>
          <w:fldChar w:fldCharType="separate"/>
        </w:r>
        <w:r>
          <w:rPr>
            <w:lang w:val="ja-JP"/>
          </w:rPr>
          <w:t>2</w:t>
        </w:r>
        <w:r>
          <w:fldChar w:fldCharType="end"/>
        </w:r>
      </w:p>
    </w:sdtContent>
  </w:sdt>
  <w:p w:rsidR="00C32B7F" w:rsidRDefault="00C32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6B4" w:rsidRDefault="008976B4" w:rsidP="005C0E6B">
      <w:r>
        <w:separator/>
      </w:r>
    </w:p>
  </w:footnote>
  <w:footnote w:type="continuationSeparator" w:id="0">
    <w:p w:rsidR="008976B4" w:rsidRDefault="008976B4" w:rsidP="005C0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2B07"/>
    <w:multiLevelType w:val="multilevel"/>
    <w:tmpl w:val="CE6EED96"/>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F445C0"/>
    <w:multiLevelType w:val="hybridMultilevel"/>
    <w:tmpl w:val="B3347724"/>
    <w:lvl w:ilvl="0" w:tplc="D060748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B1569"/>
    <w:multiLevelType w:val="hybridMultilevel"/>
    <w:tmpl w:val="CA84C304"/>
    <w:lvl w:ilvl="0" w:tplc="40A0CA12">
      <w:start w:val="2"/>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0D471FC"/>
    <w:multiLevelType w:val="hybridMultilevel"/>
    <w:tmpl w:val="380A5A58"/>
    <w:lvl w:ilvl="0" w:tplc="9CFA99E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65C053EF"/>
    <w:multiLevelType w:val="hybridMultilevel"/>
    <w:tmpl w:val="ACE429EC"/>
    <w:lvl w:ilvl="0" w:tplc="15B41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C5F66"/>
    <w:multiLevelType w:val="hybridMultilevel"/>
    <w:tmpl w:val="47ACE69E"/>
    <w:lvl w:ilvl="0" w:tplc="36C6C3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7E6AA4"/>
    <w:multiLevelType w:val="hybridMultilevel"/>
    <w:tmpl w:val="BC8CCE58"/>
    <w:lvl w:ilvl="0" w:tplc="893C6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E71E8"/>
    <w:multiLevelType w:val="hybridMultilevel"/>
    <w:tmpl w:val="D65AD074"/>
    <w:lvl w:ilvl="0" w:tplc="17E63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15261C"/>
    <w:multiLevelType w:val="hybridMultilevel"/>
    <w:tmpl w:val="B5C253A4"/>
    <w:lvl w:ilvl="0" w:tplc="F028E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3"/>
  </w:num>
  <w:num w:numId="4">
    <w:abstractNumId w:val="6"/>
  </w:num>
  <w:num w:numId="5">
    <w:abstractNumId w:val="0"/>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CD"/>
    <w:rsid w:val="00003FA7"/>
    <w:rsid w:val="00010B15"/>
    <w:rsid w:val="00012085"/>
    <w:rsid w:val="00017363"/>
    <w:rsid w:val="000207B8"/>
    <w:rsid w:val="000276F6"/>
    <w:rsid w:val="0003054F"/>
    <w:rsid w:val="00031F15"/>
    <w:rsid w:val="00044E17"/>
    <w:rsid w:val="0005362D"/>
    <w:rsid w:val="0006337E"/>
    <w:rsid w:val="0006423B"/>
    <w:rsid w:val="000719BA"/>
    <w:rsid w:val="0007573C"/>
    <w:rsid w:val="00076E6C"/>
    <w:rsid w:val="00087FEB"/>
    <w:rsid w:val="00091BB6"/>
    <w:rsid w:val="00095DCE"/>
    <w:rsid w:val="000965AA"/>
    <w:rsid w:val="000B33B8"/>
    <w:rsid w:val="000B6D4E"/>
    <w:rsid w:val="000B7B5C"/>
    <w:rsid w:val="000B7BD4"/>
    <w:rsid w:val="000C2833"/>
    <w:rsid w:val="000C3283"/>
    <w:rsid w:val="000E1A27"/>
    <w:rsid w:val="000F2289"/>
    <w:rsid w:val="00100CB3"/>
    <w:rsid w:val="0010729C"/>
    <w:rsid w:val="00112296"/>
    <w:rsid w:val="00117D02"/>
    <w:rsid w:val="00120FDE"/>
    <w:rsid w:val="00122ACE"/>
    <w:rsid w:val="00134C1D"/>
    <w:rsid w:val="001404DE"/>
    <w:rsid w:val="00143DA5"/>
    <w:rsid w:val="00145CF6"/>
    <w:rsid w:val="001507AA"/>
    <w:rsid w:val="00164C6A"/>
    <w:rsid w:val="00165917"/>
    <w:rsid w:val="0017286C"/>
    <w:rsid w:val="001A1349"/>
    <w:rsid w:val="001D36FE"/>
    <w:rsid w:val="001D549B"/>
    <w:rsid w:val="00201552"/>
    <w:rsid w:val="00203599"/>
    <w:rsid w:val="002053DE"/>
    <w:rsid w:val="00214F7B"/>
    <w:rsid w:val="00223BE4"/>
    <w:rsid w:val="00237405"/>
    <w:rsid w:val="00243C2E"/>
    <w:rsid w:val="00253387"/>
    <w:rsid w:val="00262CF2"/>
    <w:rsid w:val="002A2724"/>
    <w:rsid w:val="002B0715"/>
    <w:rsid w:val="002C75D2"/>
    <w:rsid w:val="002D1CCE"/>
    <w:rsid w:val="002D4531"/>
    <w:rsid w:val="002E1C65"/>
    <w:rsid w:val="002E1F83"/>
    <w:rsid w:val="002F5F8A"/>
    <w:rsid w:val="00305E84"/>
    <w:rsid w:val="0032578B"/>
    <w:rsid w:val="00333D71"/>
    <w:rsid w:val="00334E3B"/>
    <w:rsid w:val="00337EC0"/>
    <w:rsid w:val="003531F8"/>
    <w:rsid w:val="00357364"/>
    <w:rsid w:val="00397F8D"/>
    <w:rsid w:val="003A3B61"/>
    <w:rsid w:val="003C7BF7"/>
    <w:rsid w:val="003E06C8"/>
    <w:rsid w:val="003E477B"/>
    <w:rsid w:val="003F7DAF"/>
    <w:rsid w:val="004056E3"/>
    <w:rsid w:val="00405D24"/>
    <w:rsid w:val="004438ED"/>
    <w:rsid w:val="004728BA"/>
    <w:rsid w:val="004A7AC9"/>
    <w:rsid w:val="004B5905"/>
    <w:rsid w:val="004F41E0"/>
    <w:rsid w:val="004F4882"/>
    <w:rsid w:val="00501DEA"/>
    <w:rsid w:val="0050450C"/>
    <w:rsid w:val="00505E6A"/>
    <w:rsid w:val="00512AFF"/>
    <w:rsid w:val="0051672B"/>
    <w:rsid w:val="005217FD"/>
    <w:rsid w:val="00527678"/>
    <w:rsid w:val="00551EE4"/>
    <w:rsid w:val="0055567D"/>
    <w:rsid w:val="00557B49"/>
    <w:rsid w:val="00574357"/>
    <w:rsid w:val="00575DD1"/>
    <w:rsid w:val="005C0E6B"/>
    <w:rsid w:val="005C337D"/>
    <w:rsid w:val="005C3C3A"/>
    <w:rsid w:val="005E006B"/>
    <w:rsid w:val="005E233B"/>
    <w:rsid w:val="005F4C06"/>
    <w:rsid w:val="00601EC1"/>
    <w:rsid w:val="0060425C"/>
    <w:rsid w:val="00610EEF"/>
    <w:rsid w:val="006123B1"/>
    <w:rsid w:val="006141D4"/>
    <w:rsid w:val="00617F3B"/>
    <w:rsid w:val="00624126"/>
    <w:rsid w:val="0064634B"/>
    <w:rsid w:val="0067164D"/>
    <w:rsid w:val="00680135"/>
    <w:rsid w:val="00687C9E"/>
    <w:rsid w:val="006969E8"/>
    <w:rsid w:val="006E303C"/>
    <w:rsid w:val="006F656B"/>
    <w:rsid w:val="007059D7"/>
    <w:rsid w:val="00723951"/>
    <w:rsid w:val="00727B70"/>
    <w:rsid w:val="00731611"/>
    <w:rsid w:val="00734456"/>
    <w:rsid w:val="007471B5"/>
    <w:rsid w:val="0075052F"/>
    <w:rsid w:val="007509D0"/>
    <w:rsid w:val="007518A9"/>
    <w:rsid w:val="00753676"/>
    <w:rsid w:val="00765535"/>
    <w:rsid w:val="00781979"/>
    <w:rsid w:val="007912D4"/>
    <w:rsid w:val="007A4DEA"/>
    <w:rsid w:val="007B043C"/>
    <w:rsid w:val="007B4786"/>
    <w:rsid w:val="007B5618"/>
    <w:rsid w:val="007E042F"/>
    <w:rsid w:val="007E62F7"/>
    <w:rsid w:val="007E7F87"/>
    <w:rsid w:val="007F1C04"/>
    <w:rsid w:val="007F35E9"/>
    <w:rsid w:val="007F5F1C"/>
    <w:rsid w:val="00802045"/>
    <w:rsid w:val="00806EDF"/>
    <w:rsid w:val="008141F2"/>
    <w:rsid w:val="00835251"/>
    <w:rsid w:val="00840ADE"/>
    <w:rsid w:val="008479F2"/>
    <w:rsid w:val="00852B49"/>
    <w:rsid w:val="00857A6A"/>
    <w:rsid w:val="0087309B"/>
    <w:rsid w:val="00882131"/>
    <w:rsid w:val="0088599F"/>
    <w:rsid w:val="00891EEE"/>
    <w:rsid w:val="00896D6A"/>
    <w:rsid w:val="008976B4"/>
    <w:rsid w:val="008A2F55"/>
    <w:rsid w:val="008B0136"/>
    <w:rsid w:val="008B057D"/>
    <w:rsid w:val="008B1DE3"/>
    <w:rsid w:val="008B1E59"/>
    <w:rsid w:val="008B20E2"/>
    <w:rsid w:val="008B3A78"/>
    <w:rsid w:val="008C296A"/>
    <w:rsid w:val="008C3AC9"/>
    <w:rsid w:val="008D0E3E"/>
    <w:rsid w:val="008E25C2"/>
    <w:rsid w:val="008F017C"/>
    <w:rsid w:val="008F377B"/>
    <w:rsid w:val="008F7ECC"/>
    <w:rsid w:val="00915ADB"/>
    <w:rsid w:val="009331E4"/>
    <w:rsid w:val="0093554E"/>
    <w:rsid w:val="00936B4D"/>
    <w:rsid w:val="00952634"/>
    <w:rsid w:val="0097742F"/>
    <w:rsid w:val="009B27C9"/>
    <w:rsid w:val="009B765D"/>
    <w:rsid w:val="009D346A"/>
    <w:rsid w:val="009E0E5D"/>
    <w:rsid w:val="009F7D39"/>
    <w:rsid w:val="00A32DF2"/>
    <w:rsid w:val="00A550CD"/>
    <w:rsid w:val="00A7220C"/>
    <w:rsid w:val="00A80F7A"/>
    <w:rsid w:val="00AA4716"/>
    <w:rsid w:val="00AA55D8"/>
    <w:rsid w:val="00AC6767"/>
    <w:rsid w:val="00AD6DFC"/>
    <w:rsid w:val="00AF2781"/>
    <w:rsid w:val="00B151C2"/>
    <w:rsid w:val="00B2398A"/>
    <w:rsid w:val="00B50A20"/>
    <w:rsid w:val="00B544A1"/>
    <w:rsid w:val="00B626D9"/>
    <w:rsid w:val="00B756F4"/>
    <w:rsid w:val="00B97E36"/>
    <w:rsid w:val="00BA5C85"/>
    <w:rsid w:val="00BB0419"/>
    <w:rsid w:val="00BB7C3A"/>
    <w:rsid w:val="00BD3532"/>
    <w:rsid w:val="00BD660B"/>
    <w:rsid w:val="00BE47C7"/>
    <w:rsid w:val="00C0091F"/>
    <w:rsid w:val="00C1229A"/>
    <w:rsid w:val="00C31618"/>
    <w:rsid w:val="00C32B7F"/>
    <w:rsid w:val="00C5148C"/>
    <w:rsid w:val="00C80A65"/>
    <w:rsid w:val="00C81BB1"/>
    <w:rsid w:val="00C970C4"/>
    <w:rsid w:val="00CA29FA"/>
    <w:rsid w:val="00CA7C25"/>
    <w:rsid w:val="00CB2FE8"/>
    <w:rsid w:val="00CB40CD"/>
    <w:rsid w:val="00CC0FFF"/>
    <w:rsid w:val="00CC5E54"/>
    <w:rsid w:val="00CD3283"/>
    <w:rsid w:val="00CF3176"/>
    <w:rsid w:val="00CF3FBD"/>
    <w:rsid w:val="00D11F6F"/>
    <w:rsid w:val="00D16774"/>
    <w:rsid w:val="00D201CF"/>
    <w:rsid w:val="00D24D57"/>
    <w:rsid w:val="00D268A6"/>
    <w:rsid w:val="00D3647F"/>
    <w:rsid w:val="00D36D62"/>
    <w:rsid w:val="00D407FC"/>
    <w:rsid w:val="00D471F4"/>
    <w:rsid w:val="00D93BF6"/>
    <w:rsid w:val="00DB58A7"/>
    <w:rsid w:val="00DC536D"/>
    <w:rsid w:val="00DD2438"/>
    <w:rsid w:val="00DE6A8A"/>
    <w:rsid w:val="00DF414A"/>
    <w:rsid w:val="00E01781"/>
    <w:rsid w:val="00E15F2A"/>
    <w:rsid w:val="00E46CA2"/>
    <w:rsid w:val="00E52F11"/>
    <w:rsid w:val="00E547FB"/>
    <w:rsid w:val="00E74CCD"/>
    <w:rsid w:val="00E838AD"/>
    <w:rsid w:val="00E93CB8"/>
    <w:rsid w:val="00EA445F"/>
    <w:rsid w:val="00EA58F4"/>
    <w:rsid w:val="00EB50F0"/>
    <w:rsid w:val="00ED4E29"/>
    <w:rsid w:val="00EF074D"/>
    <w:rsid w:val="00EF4BC9"/>
    <w:rsid w:val="00F01D0C"/>
    <w:rsid w:val="00F053AE"/>
    <w:rsid w:val="00F05E29"/>
    <w:rsid w:val="00F15363"/>
    <w:rsid w:val="00F20392"/>
    <w:rsid w:val="00F20F00"/>
    <w:rsid w:val="00F23422"/>
    <w:rsid w:val="00F444E3"/>
    <w:rsid w:val="00F47612"/>
    <w:rsid w:val="00F71367"/>
    <w:rsid w:val="00F72DB9"/>
    <w:rsid w:val="00F76554"/>
    <w:rsid w:val="00F801F3"/>
    <w:rsid w:val="00F80B15"/>
    <w:rsid w:val="00F90D3F"/>
    <w:rsid w:val="00F97A55"/>
    <w:rsid w:val="00FA0B44"/>
    <w:rsid w:val="00FB270F"/>
    <w:rsid w:val="00FB6C0B"/>
    <w:rsid w:val="00FC5776"/>
    <w:rsid w:val="00FC707A"/>
    <w:rsid w:val="00FF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2AA3CE"/>
  <w15:chartTrackingRefBased/>
  <w15:docId w15:val="{1495563A-0E87-4EA2-8172-1ED42F29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CCD"/>
    <w:pPr>
      <w:widowControl w:val="0"/>
      <w:autoSpaceDE w:val="0"/>
      <w:autoSpaceDN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E6B"/>
    <w:pPr>
      <w:tabs>
        <w:tab w:val="center" w:pos="4252"/>
        <w:tab w:val="right" w:pos="8504"/>
      </w:tabs>
      <w:snapToGrid w:val="0"/>
    </w:pPr>
  </w:style>
  <w:style w:type="character" w:customStyle="1" w:styleId="a4">
    <w:name w:val="ヘッダー (文字)"/>
    <w:basedOn w:val="a0"/>
    <w:link w:val="a3"/>
    <w:uiPriority w:val="99"/>
    <w:rsid w:val="005C0E6B"/>
    <w:rPr>
      <w:rFonts w:ascii="ＭＳ 明朝" w:eastAsia="ＭＳ 明朝" w:hAnsi="ＭＳ 明朝" w:cs="ＭＳ 明朝"/>
      <w:color w:val="000000"/>
      <w:kern w:val="0"/>
      <w:sz w:val="22"/>
    </w:rPr>
  </w:style>
  <w:style w:type="paragraph" w:styleId="a5">
    <w:name w:val="footer"/>
    <w:basedOn w:val="a"/>
    <w:link w:val="a6"/>
    <w:uiPriority w:val="99"/>
    <w:unhideWhenUsed/>
    <w:rsid w:val="005C0E6B"/>
    <w:pPr>
      <w:tabs>
        <w:tab w:val="center" w:pos="4252"/>
        <w:tab w:val="right" w:pos="8504"/>
      </w:tabs>
      <w:snapToGrid w:val="0"/>
    </w:pPr>
  </w:style>
  <w:style w:type="character" w:customStyle="1" w:styleId="a6">
    <w:name w:val="フッター (文字)"/>
    <w:basedOn w:val="a0"/>
    <w:link w:val="a5"/>
    <w:uiPriority w:val="99"/>
    <w:rsid w:val="005C0E6B"/>
    <w:rPr>
      <w:rFonts w:ascii="ＭＳ 明朝" w:eastAsia="ＭＳ 明朝" w:hAnsi="ＭＳ 明朝" w:cs="ＭＳ 明朝"/>
      <w:color w:val="000000"/>
      <w:kern w:val="0"/>
      <w:sz w:val="22"/>
    </w:rPr>
  </w:style>
  <w:style w:type="paragraph" w:styleId="a7">
    <w:name w:val="List Paragraph"/>
    <w:basedOn w:val="a"/>
    <w:uiPriority w:val="34"/>
    <w:qFormat/>
    <w:rsid w:val="006141D4"/>
    <w:pPr>
      <w:ind w:leftChars="400" w:left="840"/>
    </w:pPr>
  </w:style>
  <w:style w:type="paragraph" w:styleId="2">
    <w:name w:val="Body Text Indent 2"/>
    <w:basedOn w:val="a"/>
    <w:link w:val="20"/>
    <w:semiHidden/>
    <w:rsid w:val="00EA58F4"/>
    <w:pPr>
      <w:ind w:leftChars="115" w:left="566" w:hangingChars="115" w:hanging="283"/>
    </w:pPr>
  </w:style>
  <w:style w:type="character" w:customStyle="1" w:styleId="20">
    <w:name w:val="本文インデント 2 (文字)"/>
    <w:basedOn w:val="a0"/>
    <w:link w:val="2"/>
    <w:semiHidden/>
    <w:rsid w:val="00EA58F4"/>
    <w:rPr>
      <w:rFonts w:ascii="ＭＳ 明朝" w:eastAsia="ＭＳ 明朝" w:hAnsi="ＭＳ 明朝" w:cs="ＭＳ 明朝"/>
      <w:color w:val="000000"/>
      <w:kern w:val="0"/>
      <w:sz w:val="22"/>
    </w:rPr>
  </w:style>
  <w:style w:type="paragraph" w:customStyle="1" w:styleId="Default">
    <w:name w:val="Default"/>
    <w:rsid w:val="005C337D"/>
    <w:pPr>
      <w:widowControl w:val="0"/>
      <w:autoSpaceDE w:val="0"/>
      <w:autoSpaceDN w:val="0"/>
      <w:adjustRightInd w:val="0"/>
    </w:pPr>
    <w:rPr>
      <w:rFonts w:ascii="ＭＳuと.豐丱." w:eastAsia="ＭＳuと.豐丱." w:cs="ＭＳuと.豐丱."/>
      <w:color w:val="000000"/>
      <w:kern w:val="0"/>
      <w:sz w:val="24"/>
      <w:szCs w:val="24"/>
    </w:rPr>
  </w:style>
  <w:style w:type="paragraph" w:styleId="a8">
    <w:name w:val="Balloon Text"/>
    <w:basedOn w:val="a"/>
    <w:link w:val="a9"/>
    <w:uiPriority w:val="99"/>
    <w:semiHidden/>
    <w:unhideWhenUsed/>
    <w:rsid w:val="00751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8A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0AE6-9F64-4BA4-A5CF-452A5C49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14</Pages>
  <Words>1483</Words>
  <Characters>8455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真由美</dc:creator>
  <cp:keywords/>
  <dc:description/>
  <cp:lastModifiedBy>山崎　真由美</cp:lastModifiedBy>
  <cp:revision>111</cp:revision>
  <cp:lastPrinted>2021-12-08T02:09:00Z</cp:lastPrinted>
  <dcterms:created xsi:type="dcterms:W3CDTF">2021-09-21T05:21:00Z</dcterms:created>
  <dcterms:modified xsi:type="dcterms:W3CDTF">2022-03-31T06:21:00Z</dcterms:modified>
</cp:coreProperties>
</file>